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B9" w:rsidRDefault="00406DB9"/>
    <w:p w:rsidR="00F84879" w:rsidRDefault="00477CBC" w:rsidP="00406DB9">
      <w:pPr>
        <w:jc w:val="center"/>
        <w:rPr>
          <w:rFonts w:ascii="Corbel" w:hAnsi="Corbel"/>
          <w:b/>
          <w:sz w:val="72"/>
        </w:rPr>
      </w:pPr>
      <w:r>
        <w:rPr>
          <w:rFonts w:ascii="Corbel" w:hAnsi="Corbel"/>
          <w:b/>
          <w:sz w:val="72"/>
        </w:rPr>
        <w:t>EquiF</w:t>
      </w:r>
      <w:r w:rsidR="00F84879">
        <w:rPr>
          <w:rFonts w:ascii="Corbel" w:hAnsi="Corbel"/>
          <w:b/>
          <w:sz w:val="72"/>
        </w:rPr>
        <w:t>e</w:t>
      </w:r>
      <w:r>
        <w:rPr>
          <w:rFonts w:ascii="Corbel" w:hAnsi="Corbel"/>
          <w:b/>
          <w:sz w:val="72"/>
        </w:rPr>
        <w:t>a</w:t>
      </w:r>
      <w:r w:rsidR="00F84879">
        <w:rPr>
          <w:rFonts w:ascii="Corbel" w:hAnsi="Corbel"/>
          <w:b/>
          <w:sz w:val="72"/>
        </w:rPr>
        <w:t xml:space="preserve">st </w:t>
      </w:r>
    </w:p>
    <w:p w:rsidR="00406DB9" w:rsidRPr="006B3A81" w:rsidRDefault="00B52AA6" w:rsidP="006B3A81">
      <w:pPr>
        <w:jc w:val="center"/>
        <w:rPr>
          <w:rFonts w:ascii="Corbel" w:hAnsi="Corbel"/>
          <w:b/>
          <w:sz w:val="72"/>
        </w:rPr>
      </w:pPr>
      <w:r w:rsidRPr="00873B02">
        <w:rPr>
          <w:rFonts w:ascii="Corbel" w:hAnsi="Corbel"/>
          <w:b/>
          <w:sz w:val="72"/>
        </w:rPr>
        <w:t>Inter C</w:t>
      </w:r>
      <w:r w:rsidR="00E205E3">
        <w:rPr>
          <w:rFonts w:ascii="Corbel" w:hAnsi="Corbel"/>
          <w:b/>
          <w:sz w:val="72"/>
        </w:rPr>
        <w:t xml:space="preserve">ounty </w:t>
      </w:r>
      <w:r w:rsidR="00F84879">
        <w:rPr>
          <w:rFonts w:ascii="Corbel" w:hAnsi="Corbel"/>
          <w:b/>
          <w:sz w:val="72"/>
        </w:rPr>
        <w:t>Challenge</w:t>
      </w:r>
      <w:r w:rsidR="00E205E3">
        <w:rPr>
          <w:rFonts w:ascii="Corbel" w:hAnsi="Corbel"/>
          <w:b/>
          <w:sz w:val="72"/>
        </w:rPr>
        <w:t xml:space="preserve"> </w:t>
      </w:r>
      <w:r w:rsidR="003364F5">
        <w:rPr>
          <w:rFonts w:ascii="Corbel" w:hAnsi="Corbel"/>
          <w:b/>
          <w:sz w:val="72"/>
        </w:rPr>
        <w:t>2020</w:t>
      </w:r>
    </w:p>
    <w:p w:rsidR="00CA1D09" w:rsidRPr="00873B02" w:rsidRDefault="00406DB9" w:rsidP="00CA1D09">
      <w:pPr>
        <w:jc w:val="center"/>
        <w:rPr>
          <w:rFonts w:ascii="Corbel" w:hAnsi="Corbel"/>
          <w:b/>
          <w:sz w:val="40"/>
        </w:rPr>
      </w:pPr>
      <w:r w:rsidRPr="00873B02">
        <w:rPr>
          <w:rFonts w:ascii="Corbel" w:hAnsi="Corbel"/>
          <w:b/>
          <w:sz w:val="40"/>
        </w:rPr>
        <w:t>Bicton Arena</w:t>
      </w:r>
      <w:r w:rsidR="00EE11D6" w:rsidRPr="00873B02">
        <w:rPr>
          <w:rFonts w:ascii="Corbel" w:hAnsi="Corbel"/>
          <w:b/>
          <w:sz w:val="40"/>
        </w:rPr>
        <w:t>, Devon, EX9 7BL.</w:t>
      </w:r>
      <w:r w:rsidRPr="00873B02">
        <w:rPr>
          <w:rFonts w:ascii="Corbel" w:hAnsi="Corbel"/>
          <w:b/>
          <w:sz w:val="40"/>
        </w:rPr>
        <w:t xml:space="preserve"> </w:t>
      </w:r>
    </w:p>
    <w:p w:rsidR="00406DB9" w:rsidRPr="00873B02" w:rsidRDefault="003364F5" w:rsidP="00CA1D09">
      <w:pPr>
        <w:jc w:val="center"/>
        <w:rPr>
          <w:rFonts w:ascii="Corbel" w:hAnsi="Corbel"/>
          <w:b/>
          <w:sz w:val="40"/>
        </w:rPr>
      </w:pPr>
      <w:r>
        <w:rPr>
          <w:rFonts w:ascii="Corbel" w:hAnsi="Corbel"/>
          <w:b/>
          <w:sz w:val="40"/>
        </w:rPr>
        <w:t>Friday 29</w:t>
      </w:r>
      <w:proofErr w:type="gramStart"/>
      <w:r>
        <w:rPr>
          <w:rFonts w:ascii="Corbel" w:hAnsi="Corbel"/>
          <w:b/>
          <w:sz w:val="40"/>
        </w:rPr>
        <w:t>,Sat</w:t>
      </w:r>
      <w:r w:rsidR="006B3A81">
        <w:rPr>
          <w:rFonts w:ascii="Corbel" w:hAnsi="Corbel"/>
          <w:b/>
          <w:sz w:val="40"/>
        </w:rPr>
        <w:t>urday</w:t>
      </w:r>
      <w:proofErr w:type="gramEnd"/>
      <w:r>
        <w:rPr>
          <w:rFonts w:ascii="Corbel" w:hAnsi="Corbel"/>
          <w:b/>
          <w:sz w:val="40"/>
        </w:rPr>
        <w:t xml:space="preserve"> 30 and Sunday 31 May 2020</w:t>
      </w:r>
    </w:p>
    <w:p w:rsidR="00406DB9" w:rsidRPr="00873B02" w:rsidRDefault="00B12648" w:rsidP="00406DB9">
      <w:pPr>
        <w:jc w:val="center"/>
        <w:rPr>
          <w:rFonts w:ascii="Corbel" w:hAnsi="Corbel"/>
          <w:b/>
          <w:sz w:val="40"/>
        </w:rPr>
      </w:pPr>
      <w:r>
        <w:rPr>
          <w:rFonts w:ascii="Corbel" w:hAnsi="Corbel"/>
          <w:b/>
          <w:sz w:val="72"/>
        </w:rPr>
        <w:t xml:space="preserve">Para and </w:t>
      </w:r>
      <w:r w:rsidR="00DA6816">
        <w:rPr>
          <w:rFonts w:ascii="Corbel" w:hAnsi="Corbel"/>
          <w:b/>
          <w:sz w:val="72"/>
        </w:rPr>
        <w:t>Senior</w:t>
      </w:r>
      <w:r w:rsidR="00406DB9" w:rsidRPr="00873B02">
        <w:rPr>
          <w:rFonts w:ascii="Corbel" w:hAnsi="Corbel"/>
          <w:b/>
          <w:sz w:val="72"/>
        </w:rPr>
        <w:t xml:space="preserve"> Schedule</w:t>
      </w:r>
    </w:p>
    <w:p w:rsidR="00781D42" w:rsidRPr="00873B02" w:rsidRDefault="0043113B" w:rsidP="00406DB9">
      <w:pPr>
        <w:jc w:val="center"/>
        <w:rPr>
          <w:rFonts w:ascii="Corbel" w:hAnsi="Corbel"/>
          <w:b/>
          <w:sz w:val="28"/>
        </w:rPr>
      </w:pPr>
      <w:r w:rsidRPr="00873B02">
        <w:rPr>
          <w:rFonts w:ascii="Corbel" w:hAnsi="Corbel"/>
          <w:b/>
          <w:sz w:val="28"/>
        </w:rPr>
        <w:t>Open to members and non-</w:t>
      </w:r>
      <w:r w:rsidR="00781D42" w:rsidRPr="00873B02">
        <w:rPr>
          <w:rFonts w:ascii="Corbel" w:hAnsi="Corbel"/>
          <w:b/>
          <w:sz w:val="28"/>
        </w:rPr>
        <w:t>members of British Dressage living in Avon, Cornwall, Devon, Dorset, Gloucestersh</w:t>
      </w:r>
      <w:r w:rsidRPr="00873B02">
        <w:rPr>
          <w:rFonts w:ascii="Corbel" w:hAnsi="Corbel"/>
          <w:b/>
          <w:sz w:val="28"/>
        </w:rPr>
        <w:t>ire, Guernsey, Jersey, Somerset</w:t>
      </w:r>
      <w:r w:rsidR="00781D42" w:rsidRPr="00873B02">
        <w:rPr>
          <w:rFonts w:ascii="Corbel" w:hAnsi="Corbel"/>
          <w:b/>
          <w:sz w:val="28"/>
        </w:rPr>
        <w:t xml:space="preserve"> </w:t>
      </w:r>
      <w:r w:rsidRPr="00873B02">
        <w:rPr>
          <w:rFonts w:ascii="Corbel" w:hAnsi="Corbel"/>
          <w:b/>
          <w:sz w:val="28"/>
        </w:rPr>
        <w:t>and Wiltshire</w:t>
      </w:r>
    </w:p>
    <w:p w:rsidR="00781D42" w:rsidRDefault="00781D42" w:rsidP="00406DB9">
      <w:pPr>
        <w:jc w:val="center"/>
        <w:rPr>
          <w:rFonts w:ascii="Corbel" w:hAnsi="Corbel"/>
          <w:b/>
          <w:i/>
          <w:sz w:val="28"/>
        </w:rPr>
      </w:pPr>
      <w:r w:rsidRPr="00873B02">
        <w:rPr>
          <w:rFonts w:ascii="Corbel" w:hAnsi="Corbel"/>
          <w:b/>
          <w:i/>
          <w:sz w:val="28"/>
        </w:rPr>
        <w:t xml:space="preserve">The Inter County is open to all BD Members. Non Members may qualify but MUST upgrade to a minimum of </w:t>
      </w:r>
      <w:r w:rsidR="004734A1">
        <w:rPr>
          <w:rFonts w:ascii="Corbel" w:hAnsi="Corbel"/>
          <w:b/>
          <w:i/>
          <w:sz w:val="28"/>
        </w:rPr>
        <w:t>Club</w:t>
      </w:r>
      <w:r w:rsidRPr="00873B02">
        <w:rPr>
          <w:rFonts w:ascii="Corbel" w:hAnsi="Corbel"/>
          <w:b/>
          <w:i/>
          <w:sz w:val="28"/>
        </w:rPr>
        <w:t xml:space="preserve"> Membership to participate, Associate Membership for riders is not </w:t>
      </w:r>
      <w:r w:rsidR="00CA1D09" w:rsidRPr="00873B02">
        <w:rPr>
          <w:rFonts w:ascii="Corbel" w:hAnsi="Corbel"/>
          <w:b/>
          <w:i/>
          <w:sz w:val="28"/>
        </w:rPr>
        <w:t>sufficient for this competition</w:t>
      </w:r>
      <w:r w:rsidR="004734A1">
        <w:rPr>
          <w:rFonts w:ascii="Corbel" w:hAnsi="Corbel"/>
          <w:b/>
          <w:i/>
          <w:sz w:val="28"/>
        </w:rPr>
        <w:t>.</w:t>
      </w:r>
    </w:p>
    <w:p w:rsidR="00D02EA9" w:rsidRPr="00B26834" w:rsidRDefault="00D02EA9" w:rsidP="00D02EA9">
      <w:pPr>
        <w:jc w:val="center"/>
        <w:rPr>
          <w:rFonts w:ascii="Corbel" w:hAnsi="Corbel"/>
          <w:b/>
          <w:color w:val="FF0000"/>
          <w:sz w:val="28"/>
          <w14:glow w14:rad="228600">
            <w14:schemeClr w14:val="accent5">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6834">
        <w:rPr>
          <w:rFonts w:ascii="Corbel" w:hAnsi="Corbel"/>
          <w:b/>
          <w:color w:val="FF0000"/>
          <w:sz w:val="28"/>
          <w14:glow w14:rad="228600">
            <w14:schemeClr w14:val="accent5">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overall winning scores for Youth, Senior and Para on a county by county basis will be totaled after the two days of competition.  A Supreme County Championship Award will be made to the OVERALL winning County across all levels and areas</w:t>
      </w:r>
    </w:p>
    <w:p w:rsidR="00F84879" w:rsidRDefault="00F84879">
      <w:pPr>
        <w:rPr>
          <w:rFonts w:ascii="Corbel" w:hAnsi="Corbel"/>
          <w:b/>
          <w:i/>
          <w:sz w:val="28"/>
        </w:rPr>
      </w:pPr>
      <w:r>
        <w:rPr>
          <w:rFonts w:ascii="Corbel" w:hAnsi="Corbel"/>
          <w:b/>
          <w:i/>
          <w:sz w:val="28"/>
        </w:rPr>
        <w:br w:type="page"/>
      </w:r>
    </w:p>
    <w:p w:rsidR="009E7C5E" w:rsidRPr="00873B02" w:rsidRDefault="002160D7" w:rsidP="00B52AA6">
      <w:pPr>
        <w:jc w:val="center"/>
        <w:rPr>
          <w:rFonts w:ascii="Corbel" w:hAnsi="Corbel"/>
          <w:b/>
          <w:noProof/>
          <w:sz w:val="40"/>
        </w:rPr>
      </w:pPr>
      <w:r>
        <w:rPr>
          <w:rFonts w:ascii="Corbel" w:hAnsi="Corbel"/>
          <w:b/>
          <w:noProof/>
          <w:sz w:val="40"/>
        </w:rPr>
        <w:lastRenderedPageBreak/>
        <w:t>SENIOR</w:t>
      </w:r>
      <w:r w:rsidR="00B52AA6" w:rsidRPr="00873B02">
        <w:rPr>
          <w:rFonts w:ascii="Corbel" w:hAnsi="Corbel"/>
          <w:b/>
          <w:sz w:val="40"/>
        </w:rPr>
        <w:t xml:space="preserve"> </w:t>
      </w:r>
      <w:r w:rsidR="003364F5">
        <w:rPr>
          <w:rFonts w:ascii="Corbel" w:hAnsi="Corbel"/>
          <w:b/>
          <w:sz w:val="40"/>
        </w:rPr>
        <w:t>SCHEDULE ICC 2020</w:t>
      </w:r>
    </w:p>
    <w:p w:rsidR="00CA1D09" w:rsidRPr="00873B02" w:rsidRDefault="006B3A81" w:rsidP="006C5DB6">
      <w:pPr>
        <w:jc w:val="center"/>
        <w:rPr>
          <w:rFonts w:ascii="Corbel" w:hAnsi="Corbel"/>
          <w:b/>
          <w:sz w:val="28"/>
        </w:rPr>
      </w:pPr>
      <w:r w:rsidRPr="006B3A81">
        <w:rPr>
          <w:rFonts w:ascii="Corbel" w:hAnsi="Corbel"/>
          <w:b/>
          <w:sz w:val="28"/>
        </w:rPr>
        <w:t>Saturday 30 May 2</w:t>
      </w:r>
      <w:r w:rsidR="003364F5" w:rsidRPr="006B3A81">
        <w:rPr>
          <w:rFonts w:ascii="Corbel" w:hAnsi="Corbel"/>
          <w:b/>
          <w:sz w:val="28"/>
        </w:rPr>
        <w:t>020</w:t>
      </w:r>
    </w:p>
    <w:tbl>
      <w:tblPr>
        <w:tblStyle w:val="TableGrid"/>
        <w:tblW w:w="0" w:type="auto"/>
        <w:tblLook w:val="04A0" w:firstRow="1" w:lastRow="0" w:firstColumn="1" w:lastColumn="0" w:noHBand="0" w:noVBand="1"/>
      </w:tblPr>
      <w:tblGrid>
        <w:gridCol w:w="3116"/>
        <w:gridCol w:w="3117"/>
        <w:gridCol w:w="3117"/>
      </w:tblGrid>
      <w:tr w:rsidR="00B12648" w:rsidRPr="00873B02" w:rsidTr="001E13FC">
        <w:tc>
          <w:tcPr>
            <w:tcW w:w="3116" w:type="dxa"/>
          </w:tcPr>
          <w:p w:rsidR="00B12648" w:rsidRPr="00873B02" w:rsidRDefault="00B12648" w:rsidP="00406DB9">
            <w:pPr>
              <w:jc w:val="center"/>
              <w:rPr>
                <w:rFonts w:ascii="Corbel" w:hAnsi="Corbel"/>
              </w:rPr>
            </w:pPr>
            <w:r w:rsidRPr="00873B02">
              <w:rPr>
                <w:rFonts w:ascii="Corbel" w:hAnsi="Corbel"/>
              </w:rPr>
              <w:t>Class</w:t>
            </w:r>
          </w:p>
        </w:tc>
        <w:tc>
          <w:tcPr>
            <w:tcW w:w="3117" w:type="dxa"/>
          </w:tcPr>
          <w:p w:rsidR="00B12648" w:rsidRPr="00873B02" w:rsidRDefault="00B12648" w:rsidP="00406DB9">
            <w:pPr>
              <w:jc w:val="center"/>
              <w:rPr>
                <w:rFonts w:ascii="Corbel" w:hAnsi="Corbel"/>
              </w:rPr>
            </w:pPr>
            <w:r w:rsidRPr="00873B02">
              <w:rPr>
                <w:rFonts w:ascii="Corbel" w:hAnsi="Corbel"/>
              </w:rPr>
              <w:t>Test</w:t>
            </w:r>
          </w:p>
        </w:tc>
        <w:tc>
          <w:tcPr>
            <w:tcW w:w="3117" w:type="dxa"/>
            <w:vMerge w:val="restart"/>
          </w:tcPr>
          <w:p w:rsidR="00B12648" w:rsidRPr="00873B02" w:rsidRDefault="00B12648" w:rsidP="00406DB9">
            <w:pPr>
              <w:jc w:val="center"/>
              <w:rPr>
                <w:rFonts w:ascii="Corbel" w:hAnsi="Corbel"/>
              </w:rPr>
            </w:pPr>
          </w:p>
          <w:p w:rsidR="00B12648" w:rsidRDefault="00B12648" w:rsidP="00B12648">
            <w:pPr>
              <w:rPr>
                <w:rFonts w:ascii="Corbel" w:hAnsi="Corbel"/>
              </w:rPr>
            </w:pPr>
          </w:p>
          <w:p w:rsidR="00B12648" w:rsidRPr="00873B02" w:rsidRDefault="003364F5" w:rsidP="00B12648">
            <w:pPr>
              <w:jc w:val="center"/>
              <w:rPr>
                <w:rFonts w:ascii="Corbel" w:hAnsi="Corbel"/>
              </w:rPr>
            </w:pPr>
            <w:r>
              <w:rPr>
                <w:rFonts w:ascii="Corbel" w:hAnsi="Corbel"/>
              </w:rPr>
              <w:t>£72</w:t>
            </w:r>
            <w:r w:rsidR="00B12648" w:rsidRPr="00873B02">
              <w:rPr>
                <w:rFonts w:ascii="Corbel" w:hAnsi="Corbel"/>
              </w:rPr>
              <w:t xml:space="preserve"> per combination for one test on both days</w:t>
            </w:r>
          </w:p>
        </w:tc>
      </w:tr>
      <w:tr w:rsidR="00281999" w:rsidRPr="00873B02" w:rsidTr="003C12F5">
        <w:tc>
          <w:tcPr>
            <w:tcW w:w="3116" w:type="dxa"/>
          </w:tcPr>
          <w:p w:rsidR="00281999" w:rsidRDefault="00281999" w:rsidP="00406DB9">
            <w:pPr>
              <w:jc w:val="center"/>
              <w:rPr>
                <w:rFonts w:ascii="Corbel" w:hAnsi="Corbel"/>
                <w:b/>
              </w:rPr>
            </w:pPr>
            <w:r>
              <w:rPr>
                <w:rFonts w:ascii="Corbel" w:hAnsi="Corbel"/>
                <w:b/>
              </w:rPr>
              <w:t>S105</w:t>
            </w:r>
          </w:p>
        </w:tc>
        <w:tc>
          <w:tcPr>
            <w:tcW w:w="3117" w:type="dxa"/>
          </w:tcPr>
          <w:p w:rsidR="00281999" w:rsidRDefault="00281999" w:rsidP="00406DB9">
            <w:pPr>
              <w:jc w:val="center"/>
              <w:rPr>
                <w:rFonts w:ascii="Corbel" w:hAnsi="Corbel"/>
              </w:rPr>
            </w:pPr>
            <w:r>
              <w:rPr>
                <w:rFonts w:ascii="Corbel" w:hAnsi="Corbel"/>
              </w:rPr>
              <w:t>Intro B</w:t>
            </w:r>
          </w:p>
        </w:tc>
        <w:tc>
          <w:tcPr>
            <w:tcW w:w="3117" w:type="dxa"/>
            <w:vMerge/>
            <w:shd w:val="clear" w:color="auto" w:fill="auto"/>
          </w:tcPr>
          <w:p w:rsidR="00281999" w:rsidRPr="00873B02" w:rsidRDefault="00281999" w:rsidP="00B12648">
            <w:pPr>
              <w:rPr>
                <w:rFonts w:ascii="Corbel" w:hAnsi="Corbel"/>
              </w:rPr>
            </w:pPr>
          </w:p>
        </w:tc>
      </w:tr>
      <w:tr w:rsidR="00B12648" w:rsidRPr="00873B02" w:rsidTr="003C12F5">
        <w:tc>
          <w:tcPr>
            <w:tcW w:w="3116" w:type="dxa"/>
          </w:tcPr>
          <w:p w:rsidR="00B12648" w:rsidRPr="00873B02" w:rsidRDefault="00B12648" w:rsidP="00406DB9">
            <w:pPr>
              <w:jc w:val="center"/>
              <w:rPr>
                <w:rFonts w:ascii="Corbel" w:hAnsi="Corbel"/>
                <w:b/>
              </w:rPr>
            </w:pPr>
            <w:r>
              <w:rPr>
                <w:rFonts w:ascii="Corbel" w:hAnsi="Corbel"/>
                <w:b/>
              </w:rPr>
              <w:t>S106</w:t>
            </w:r>
          </w:p>
        </w:tc>
        <w:tc>
          <w:tcPr>
            <w:tcW w:w="3117" w:type="dxa"/>
          </w:tcPr>
          <w:p w:rsidR="00B12648" w:rsidRPr="00873B02" w:rsidRDefault="00B12648" w:rsidP="00406DB9">
            <w:pPr>
              <w:jc w:val="center"/>
              <w:rPr>
                <w:rFonts w:ascii="Corbel" w:hAnsi="Corbel"/>
              </w:rPr>
            </w:pPr>
            <w:r>
              <w:rPr>
                <w:rFonts w:ascii="Corbel" w:hAnsi="Corbel"/>
              </w:rPr>
              <w:t>Prelim 15 2008</w:t>
            </w:r>
          </w:p>
        </w:tc>
        <w:tc>
          <w:tcPr>
            <w:tcW w:w="3117" w:type="dxa"/>
            <w:vMerge/>
            <w:shd w:val="clear" w:color="auto" w:fill="auto"/>
          </w:tcPr>
          <w:p w:rsidR="00B12648" w:rsidRPr="00873B02" w:rsidRDefault="00B12648" w:rsidP="00B12648">
            <w:pPr>
              <w:rPr>
                <w:rFonts w:ascii="Corbel" w:hAnsi="Corbel"/>
              </w:rPr>
            </w:pPr>
          </w:p>
        </w:tc>
      </w:tr>
      <w:tr w:rsidR="00B12648" w:rsidRPr="00873B02" w:rsidTr="003C12F5">
        <w:tc>
          <w:tcPr>
            <w:tcW w:w="3116" w:type="dxa"/>
          </w:tcPr>
          <w:p w:rsidR="00B12648" w:rsidRPr="00873B02" w:rsidRDefault="00B12648" w:rsidP="00406DB9">
            <w:pPr>
              <w:jc w:val="center"/>
              <w:rPr>
                <w:rFonts w:ascii="Corbel" w:hAnsi="Corbel"/>
                <w:b/>
              </w:rPr>
            </w:pPr>
            <w:r>
              <w:rPr>
                <w:rFonts w:ascii="Corbel" w:hAnsi="Corbel"/>
                <w:b/>
              </w:rPr>
              <w:t>S107</w:t>
            </w:r>
          </w:p>
        </w:tc>
        <w:tc>
          <w:tcPr>
            <w:tcW w:w="3117" w:type="dxa"/>
          </w:tcPr>
          <w:p w:rsidR="00B12648" w:rsidRPr="00873B02" w:rsidRDefault="00B12648" w:rsidP="00406DB9">
            <w:pPr>
              <w:jc w:val="center"/>
              <w:rPr>
                <w:rFonts w:ascii="Corbel" w:hAnsi="Corbel"/>
              </w:rPr>
            </w:pPr>
            <w:r>
              <w:rPr>
                <w:rFonts w:ascii="Corbel" w:hAnsi="Corbel"/>
              </w:rPr>
              <w:t>Novice 22 2007</w:t>
            </w:r>
          </w:p>
        </w:tc>
        <w:tc>
          <w:tcPr>
            <w:tcW w:w="3117" w:type="dxa"/>
            <w:vMerge/>
            <w:shd w:val="clear" w:color="auto" w:fill="auto"/>
          </w:tcPr>
          <w:p w:rsidR="00B12648" w:rsidRPr="00873B02" w:rsidRDefault="00B12648" w:rsidP="00406DB9">
            <w:pPr>
              <w:jc w:val="center"/>
              <w:rPr>
                <w:rFonts w:ascii="Corbel" w:hAnsi="Corbel"/>
              </w:rPr>
            </w:pPr>
          </w:p>
        </w:tc>
      </w:tr>
      <w:tr w:rsidR="00B12648" w:rsidRPr="00873B02" w:rsidTr="003C12F5">
        <w:tc>
          <w:tcPr>
            <w:tcW w:w="3116" w:type="dxa"/>
          </w:tcPr>
          <w:p w:rsidR="00B12648" w:rsidRPr="00873B02" w:rsidRDefault="00B12648" w:rsidP="00406DB9">
            <w:pPr>
              <w:jc w:val="center"/>
              <w:rPr>
                <w:rFonts w:ascii="Corbel" w:hAnsi="Corbel"/>
                <w:b/>
              </w:rPr>
            </w:pPr>
            <w:r>
              <w:rPr>
                <w:rFonts w:ascii="Corbel" w:hAnsi="Corbel"/>
                <w:b/>
              </w:rPr>
              <w:t>S108</w:t>
            </w:r>
          </w:p>
        </w:tc>
        <w:tc>
          <w:tcPr>
            <w:tcW w:w="3117" w:type="dxa"/>
          </w:tcPr>
          <w:p w:rsidR="00B12648" w:rsidRPr="00873B02" w:rsidRDefault="00B12648" w:rsidP="00406DB9">
            <w:pPr>
              <w:jc w:val="center"/>
              <w:rPr>
                <w:rFonts w:ascii="Corbel" w:hAnsi="Corbel"/>
              </w:rPr>
            </w:pPr>
            <w:r>
              <w:rPr>
                <w:rFonts w:ascii="Corbel" w:hAnsi="Corbel"/>
              </w:rPr>
              <w:t>Elementary 43 2008</w:t>
            </w:r>
          </w:p>
        </w:tc>
        <w:tc>
          <w:tcPr>
            <w:tcW w:w="3117" w:type="dxa"/>
            <w:vMerge/>
            <w:shd w:val="clear" w:color="auto" w:fill="auto"/>
          </w:tcPr>
          <w:p w:rsidR="00B12648" w:rsidRPr="00873B02" w:rsidRDefault="00B12648" w:rsidP="00406DB9">
            <w:pPr>
              <w:jc w:val="center"/>
              <w:rPr>
                <w:rFonts w:ascii="Corbel" w:hAnsi="Corbel"/>
              </w:rPr>
            </w:pPr>
          </w:p>
        </w:tc>
      </w:tr>
      <w:tr w:rsidR="00B12648" w:rsidRPr="00873B02" w:rsidTr="003C12F5">
        <w:tc>
          <w:tcPr>
            <w:tcW w:w="3116" w:type="dxa"/>
          </w:tcPr>
          <w:p w:rsidR="00B12648" w:rsidRPr="00873B02" w:rsidRDefault="00B12648" w:rsidP="00406DB9">
            <w:pPr>
              <w:jc w:val="center"/>
              <w:rPr>
                <w:rFonts w:ascii="Corbel" w:hAnsi="Corbel"/>
                <w:b/>
              </w:rPr>
            </w:pPr>
            <w:r>
              <w:rPr>
                <w:rFonts w:ascii="Corbel" w:hAnsi="Corbel"/>
                <w:b/>
              </w:rPr>
              <w:t>S109</w:t>
            </w:r>
          </w:p>
        </w:tc>
        <w:tc>
          <w:tcPr>
            <w:tcW w:w="3117" w:type="dxa"/>
          </w:tcPr>
          <w:p w:rsidR="00B12648" w:rsidRPr="00873B02" w:rsidRDefault="00B12648" w:rsidP="00406DB9">
            <w:pPr>
              <w:jc w:val="center"/>
              <w:rPr>
                <w:rFonts w:ascii="Corbel" w:hAnsi="Corbel"/>
              </w:rPr>
            </w:pPr>
            <w:r>
              <w:rPr>
                <w:rFonts w:ascii="Corbel" w:hAnsi="Corbel"/>
              </w:rPr>
              <w:t>Medium 61 2002</w:t>
            </w:r>
          </w:p>
        </w:tc>
        <w:tc>
          <w:tcPr>
            <w:tcW w:w="3117" w:type="dxa"/>
            <w:vMerge/>
            <w:shd w:val="clear" w:color="auto" w:fill="auto"/>
          </w:tcPr>
          <w:p w:rsidR="00B12648" w:rsidRPr="00873B02" w:rsidRDefault="00B12648" w:rsidP="00406DB9">
            <w:pPr>
              <w:jc w:val="center"/>
              <w:rPr>
                <w:rFonts w:ascii="Corbel" w:hAnsi="Corbel"/>
              </w:rPr>
            </w:pPr>
          </w:p>
        </w:tc>
      </w:tr>
      <w:tr w:rsidR="00B12648" w:rsidRPr="00873B02" w:rsidTr="003C12F5">
        <w:tc>
          <w:tcPr>
            <w:tcW w:w="3116" w:type="dxa"/>
          </w:tcPr>
          <w:p w:rsidR="00B12648" w:rsidRPr="00873B02" w:rsidRDefault="00B12648" w:rsidP="00406DB9">
            <w:pPr>
              <w:jc w:val="center"/>
              <w:rPr>
                <w:rFonts w:ascii="Corbel" w:hAnsi="Corbel"/>
                <w:b/>
              </w:rPr>
            </w:pPr>
            <w:r>
              <w:rPr>
                <w:rFonts w:ascii="Corbel" w:hAnsi="Corbel"/>
                <w:b/>
              </w:rPr>
              <w:t>S110</w:t>
            </w:r>
          </w:p>
        </w:tc>
        <w:tc>
          <w:tcPr>
            <w:tcW w:w="3117" w:type="dxa"/>
          </w:tcPr>
          <w:p w:rsidR="00B12648" w:rsidRPr="00873B02" w:rsidRDefault="00B12648" w:rsidP="00406DB9">
            <w:pPr>
              <w:jc w:val="center"/>
              <w:rPr>
                <w:rFonts w:ascii="Corbel" w:hAnsi="Corbel"/>
              </w:rPr>
            </w:pPr>
            <w:r>
              <w:rPr>
                <w:rFonts w:ascii="Corbel" w:hAnsi="Corbel"/>
              </w:rPr>
              <w:t>Advanced Medium 85 2009</w:t>
            </w:r>
          </w:p>
        </w:tc>
        <w:tc>
          <w:tcPr>
            <w:tcW w:w="3117" w:type="dxa"/>
            <w:vMerge/>
            <w:shd w:val="clear" w:color="auto" w:fill="auto"/>
          </w:tcPr>
          <w:p w:rsidR="00B12648" w:rsidRPr="00873B02" w:rsidRDefault="00B12648" w:rsidP="00406DB9">
            <w:pPr>
              <w:jc w:val="center"/>
              <w:rPr>
                <w:rFonts w:ascii="Corbel" w:hAnsi="Corbel"/>
              </w:rPr>
            </w:pPr>
          </w:p>
        </w:tc>
      </w:tr>
      <w:tr w:rsidR="00B12648" w:rsidRPr="00873B02" w:rsidTr="003C12F5">
        <w:tc>
          <w:tcPr>
            <w:tcW w:w="3116" w:type="dxa"/>
          </w:tcPr>
          <w:p w:rsidR="00B12648" w:rsidRDefault="00B12648" w:rsidP="00406DB9">
            <w:pPr>
              <w:jc w:val="center"/>
              <w:rPr>
                <w:rFonts w:ascii="Corbel" w:hAnsi="Corbel"/>
                <w:b/>
              </w:rPr>
            </w:pPr>
            <w:r>
              <w:rPr>
                <w:rFonts w:ascii="Corbel" w:hAnsi="Corbel"/>
                <w:b/>
              </w:rPr>
              <w:t>S111</w:t>
            </w:r>
          </w:p>
        </w:tc>
        <w:tc>
          <w:tcPr>
            <w:tcW w:w="3117" w:type="dxa"/>
          </w:tcPr>
          <w:p w:rsidR="00B12648" w:rsidRPr="00CC6904" w:rsidRDefault="00B12648" w:rsidP="00CC6904">
            <w:pPr>
              <w:jc w:val="center"/>
            </w:pPr>
            <w:r>
              <w:t>FEI Prix St Georges 2009</w:t>
            </w:r>
          </w:p>
        </w:tc>
        <w:tc>
          <w:tcPr>
            <w:tcW w:w="3117" w:type="dxa"/>
            <w:vMerge/>
            <w:shd w:val="clear" w:color="auto" w:fill="auto"/>
          </w:tcPr>
          <w:p w:rsidR="00B12648" w:rsidRPr="00873B02" w:rsidRDefault="00B12648" w:rsidP="00406DB9">
            <w:pPr>
              <w:jc w:val="center"/>
              <w:rPr>
                <w:rFonts w:ascii="Corbel" w:hAnsi="Corbel"/>
              </w:rPr>
            </w:pPr>
          </w:p>
        </w:tc>
      </w:tr>
      <w:tr w:rsidR="00B97C0B" w:rsidRPr="00873B02" w:rsidTr="003C12F5">
        <w:tc>
          <w:tcPr>
            <w:tcW w:w="3116" w:type="dxa"/>
          </w:tcPr>
          <w:p w:rsidR="00B97C0B" w:rsidRDefault="00B97C0B" w:rsidP="00406DB9">
            <w:pPr>
              <w:jc w:val="center"/>
              <w:rPr>
                <w:rFonts w:ascii="Corbel" w:hAnsi="Corbel"/>
                <w:b/>
              </w:rPr>
            </w:pPr>
            <w:r>
              <w:rPr>
                <w:rFonts w:ascii="Corbel" w:hAnsi="Corbel"/>
                <w:b/>
              </w:rPr>
              <w:t>S112</w:t>
            </w:r>
          </w:p>
        </w:tc>
        <w:tc>
          <w:tcPr>
            <w:tcW w:w="3117" w:type="dxa"/>
          </w:tcPr>
          <w:p w:rsidR="00B97C0B" w:rsidRDefault="00B97C0B" w:rsidP="00CC6904">
            <w:pPr>
              <w:jc w:val="center"/>
            </w:pPr>
            <w:r>
              <w:t>FEI ICC PYO Inter 1/Inter 2/GP</w:t>
            </w:r>
          </w:p>
        </w:tc>
        <w:tc>
          <w:tcPr>
            <w:tcW w:w="3117" w:type="dxa"/>
            <w:shd w:val="clear" w:color="auto" w:fill="auto"/>
          </w:tcPr>
          <w:p w:rsidR="00B97C0B" w:rsidRPr="00873B02" w:rsidRDefault="00B97C0B" w:rsidP="00406DB9">
            <w:pPr>
              <w:jc w:val="center"/>
              <w:rPr>
                <w:rFonts w:ascii="Corbel" w:hAnsi="Corbel"/>
              </w:rPr>
            </w:pPr>
          </w:p>
        </w:tc>
      </w:tr>
    </w:tbl>
    <w:p w:rsidR="003C12F5" w:rsidRPr="00873B02" w:rsidRDefault="006B3A81" w:rsidP="00406DB9">
      <w:pPr>
        <w:jc w:val="center"/>
        <w:rPr>
          <w:rFonts w:ascii="Corbel" w:hAnsi="Corbel"/>
          <w:b/>
          <w:sz w:val="28"/>
        </w:rPr>
      </w:pPr>
      <w:r>
        <w:rPr>
          <w:rFonts w:ascii="Corbel" w:hAnsi="Corbel"/>
          <w:b/>
          <w:sz w:val="28"/>
        </w:rPr>
        <w:t>Sunday 31 May 2020</w:t>
      </w:r>
    </w:p>
    <w:tbl>
      <w:tblPr>
        <w:tblStyle w:val="TableGrid"/>
        <w:tblW w:w="0" w:type="auto"/>
        <w:tblLook w:val="04A0" w:firstRow="1" w:lastRow="0" w:firstColumn="1" w:lastColumn="0" w:noHBand="0" w:noVBand="1"/>
      </w:tblPr>
      <w:tblGrid>
        <w:gridCol w:w="3116"/>
        <w:gridCol w:w="3117"/>
        <w:gridCol w:w="3117"/>
      </w:tblGrid>
      <w:tr w:rsidR="00B12648" w:rsidRPr="00873B02" w:rsidTr="00FB0CD0">
        <w:tc>
          <w:tcPr>
            <w:tcW w:w="3116" w:type="dxa"/>
          </w:tcPr>
          <w:p w:rsidR="00B12648" w:rsidRPr="00873B02" w:rsidRDefault="00B12648" w:rsidP="00FB0CD0">
            <w:pPr>
              <w:jc w:val="center"/>
              <w:rPr>
                <w:rFonts w:ascii="Corbel" w:hAnsi="Corbel"/>
              </w:rPr>
            </w:pPr>
            <w:r w:rsidRPr="00873B02">
              <w:rPr>
                <w:rFonts w:ascii="Corbel" w:hAnsi="Corbel"/>
              </w:rPr>
              <w:t>Class</w:t>
            </w:r>
          </w:p>
        </w:tc>
        <w:tc>
          <w:tcPr>
            <w:tcW w:w="3117" w:type="dxa"/>
          </w:tcPr>
          <w:p w:rsidR="00B12648" w:rsidRPr="00873B02" w:rsidRDefault="00B12648" w:rsidP="00FB0CD0">
            <w:pPr>
              <w:jc w:val="center"/>
              <w:rPr>
                <w:rFonts w:ascii="Corbel" w:hAnsi="Corbel"/>
              </w:rPr>
            </w:pPr>
            <w:r w:rsidRPr="00873B02">
              <w:rPr>
                <w:rFonts w:ascii="Corbel" w:hAnsi="Corbel"/>
              </w:rPr>
              <w:t>Test</w:t>
            </w:r>
          </w:p>
        </w:tc>
        <w:tc>
          <w:tcPr>
            <w:tcW w:w="3117" w:type="dxa"/>
            <w:vMerge w:val="restart"/>
          </w:tcPr>
          <w:p w:rsidR="00B12648" w:rsidRPr="00873B02" w:rsidRDefault="00B12648" w:rsidP="00FB0CD0">
            <w:pPr>
              <w:jc w:val="center"/>
              <w:rPr>
                <w:rFonts w:ascii="Corbel" w:hAnsi="Corbel"/>
              </w:rPr>
            </w:pPr>
          </w:p>
          <w:p w:rsidR="00B12648" w:rsidRPr="00873B02" w:rsidRDefault="00B12648" w:rsidP="00FB0CD0">
            <w:pPr>
              <w:jc w:val="center"/>
              <w:rPr>
                <w:rFonts w:ascii="Corbel" w:hAnsi="Corbel"/>
              </w:rPr>
            </w:pPr>
          </w:p>
          <w:p w:rsidR="00B12648" w:rsidRPr="00873B02" w:rsidRDefault="006B3A81" w:rsidP="00B12648">
            <w:pPr>
              <w:jc w:val="center"/>
              <w:rPr>
                <w:rFonts w:ascii="Corbel" w:hAnsi="Corbel"/>
              </w:rPr>
            </w:pPr>
            <w:r>
              <w:rPr>
                <w:rFonts w:ascii="Corbel" w:hAnsi="Corbel"/>
              </w:rPr>
              <w:t>£72</w:t>
            </w:r>
            <w:r w:rsidR="00B12648" w:rsidRPr="00873B02">
              <w:rPr>
                <w:rFonts w:ascii="Corbel" w:hAnsi="Corbel"/>
              </w:rPr>
              <w:t xml:space="preserve"> per combination for one test on both days</w:t>
            </w:r>
          </w:p>
        </w:tc>
      </w:tr>
      <w:tr w:rsidR="00281999" w:rsidRPr="00873B02" w:rsidTr="00FB0CD0">
        <w:tc>
          <w:tcPr>
            <w:tcW w:w="3116" w:type="dxa"/>
          </w:tcPr>
          <w:p w:rsidR="00281999" w:rsidRDefault="00247A62" w:rsidP="00FB0CD0">
            <w:pPr>
              <w:jc w:val="center"/>
              <w:rPr>
                <w:rFonts w:ascii="Corbel" w:hAnsi="Corbel"/>
                <w:b/>
              </w:rPr>
            </w:pPr>
            <w:r>
              <w:rPr>
                <w:rFonts w:ascii="Corbel" w:hAnsi="Corbel"/>
                <w:b/>
              </w:rPr>
              <w:t>S2</w:t>
            </w:r>
            <w:r w:rsidR="00281999">
              <w:rPr>
                <w:rFonts w:ascii="Corbel" w:hAnsi="Corbel"/>
                <w:b/>
              </w:rPr>
              <w:t>06</w:t>
            </w:r>
          </w:p>
        </w:tc>
        <w:tc>
          <w:tcPr>
            <w:tcW w:w="3117" w:type="dxa"/>
          </w:tcPr>
          <w:p w:rsidR="00281999" w:rsidRDefault="00281999" w:rsidP="00FB0CD0">
            <w:pPr>
              <w:jc w:val="center"/>
              <w:rPr>
                <w:rFonts w:ascii="Corbel" w:hAnsi="Corbel"/>
              </w:rPr>
            </w:pPr>
            <w:r>
              <w:rPr>
                <w:rFonts w:ascii="Corbel" w:hAnsi="Corbel"/>
              </w:rPr>
              <w:t>Intro C</w:t>
            </w:r>
          </w:p>
        </w:tc>
        <w:tc>
          <w:tcPr>
            <w:tcW w:w="3117" w:type="dxa"/>
            <w:vMerge/>
            <w:shd w:val="clear" w:color="auto" w:fill="auto"/>
          </w:tcPr>
          <w:p w:rsidR="00281999" w:rsidRPr="00873B02" w:rsidRDefault="00281999" w:rsidP="00FB0CD0">
            <w:pPr>
              <w:jc w:val="center"/>
              <w:rPr>
                <w:rFonts w:ascii="Corbel" w:hAnsi="Corbel"/>
              </w:rPr>
            </w:pPr>
          </w:p>
        </w:tc>
      </w:tr>
      <w:tr w:rsidR="00B12648" w:rsidRPr="00873B02" w:rsidTr="00FB0CD0">
        <w:tc>
          <w:tcPr>
            <w:tcW w:w="3116" w:type="dxa"/>
          </w:tcPr>
          <w:p w:rsidR="00B12648" w:rsidRPr="00873B02" w:rsidRDefault="00B12648" w:rsidP="00FB0CD0">
            <w:pPr>
              <w:jc w:val="center"/>
              <w:rPr>
                <w:rFonts w:ascii="Corbel" w:hAnsi="Corbel"/>
                <w:b/>
              </w:rPr>
            </w:pPr>
            <w:r>
              <w:rPr>
                <w:rFonts w:ascii="Corbel" w:hAnsi="Corbel"/>
                <w:b/>
              </w:rPr>
              <w:t>S206</w:t>
            </w:r>
          </w:p>
        </w:tc>
        <w:tc>
          <w:tcPr>
            <w:tcW w:w="3117" w:type="dxa"/>
          </w:tcPr>
          <w:p w:rsidR="00B12648" w:rsidRPr="00873B02" w:rsidRDefault="00B12648" w:rsidP="00FB0CD0">
            <w:pPr>
              <w:jc w:val="center"/>
              <w:rPr>
                <w:rFonts w:ascii="Corbel" w:hAnsi="Corbel"/>
              </w:rPr>
            </w:pPr>
            <w:r>
              <w:rPr>
                <w:rFonts w:ascii="Corbel" w:hAnsi="Corbel"/>
              </w:rPr>
              <w:t>Prelim 19 2008</w:t>
            </w:r>
          </w:p>
        </w:tc>
        <w:tc>
          <w:tcPr>
            <w:tcW w:w="3117" w:type="dxa"/>
            <w:vMerge/>
            <w:shd w:val="clear" w:color="auto" w:fill="auto"/>
          </w:tcPr>
          <w:p w:rsidR="00B12648" w:rsidRPr="00873B02" w:rsidRDefault="00B12648" w:rsidP="00FB0CD0">
            <w:pPr>
              <w:jc w:val="center"/>
              <w:rPr>
                <w:rFonts w:ascii="Corbel" w:hAnsi="Corbel"/>
              </w:rPr>
            </w:pPr>
          </w:p>
        </w:tc>
      </w:tr>
      <w:tr w:rsidR="00B12648" w:rsidRPr="00873B02" w:rsidTr="00FB0CD0">
        <w:tc>
          <w:tcPr>
            <w:tcW w:w="3116" w:type="dxa"/>
          </w:tcPr>
          <w:p w:rsidR="00B12648" w:rsidRPr="00873B02" w:rsidRDefault="00B12648" w:rsidP="00FB0CD0">
            <w:pPr>
              <w:jc w:val="center"/>
              <w:rPr>
                <w:rFonts w:ascii="Corbel" w:hAnsi="Corbel"/>
                <w:b/>
              </w:rPr>
            </w:pPr>
            <w:r>
              <w:rPr>
                <w:rFonts w:ascii="Corbel" w:hAnsi="Corbel"/>
                <w:b/>
              </w:rPr>
              <w:t>S207</w:t>
            </w:r>
          </w:p>
        </w:tc>
        <w:tc>
          <w:tcPr>
            <w:tcW w:w="3117" w:type="dxa"/>
          </w:tcPr>
          <w:p w:rsidR="00B12648" w:rsidRPr="00873B02" w:rsidRDefault="00B12648" w:rsidP="00FB0CD0">
            <w:pPr>
              <w:jc w:val="center"/>
              <w:rPr>
                <w:rFonts w:ascii="Corbel" w:hAnsi="Corbel"/>
              </w:rPr>
            </w:pPr>
            <w:r>
              <w:rPr>
                <w:rFonts w:ascii="Corbel" w:hAnsi="Corbel"/>
              </w:rPr>
              <w:t>Novice 38 2005</w:t>
            </w:r>
          </w:p>
        </w:tc>
        <w:tc>
          <w:tcPr>
            <w:tcW w:w="3117" w:type="dxa"/>
            <w:vMerge/>
            <w:shd w:val="clear" w:color="auto" w:fill="auto"/>
          </w:tcPr>
          <w:p w:rsidR="00B12648" w:rsidRPr="00873B02" w:rsidRDefault="00B12648" w:rsidP="00FB0CD0">
            <w:pPr>
              <w:jc w:val="center"/>
              <w:rPr>
                <w:rFonts w:ascii="Corbel" w:hAnsi="Corbel"/>
              </w:rPr>
            </w:pPr>
          </w:p>
        </w:tc>
      </w:tr>
      <w:tr w:rsidR="00B12648" w:rsidRPr="00873B02" w:rsidTr="00FB0CD0">
        <w:tc>
          <w:tcPr>
            <w:tcW w:w="3116" w:type="dxa"/>
          </w:tcPr>
          <w:p w:rsidR="00B12648" w:rsidRPr="00873B02" w:rsidRDefault="00B12648" w:rsidP="00FB0CD0">
            <w:pPr>
              <w:jc w:val="center"/>
              <w:rPr>
                <w:rFonts w:ascii="Corbel" w:hAnsi="Corbel"/>
                <w:b/>
              </w:rPr>
            </w:pPr>
            <w:r>
              <w:rPr>
                <w:rFonts w:ascii="Corbel" w:hAnsi="Corbel"/>
                <w:b/>
              </w:rPr>
              <w:t>S208</w:t>
            </w:r>
          </w:p>
        </w:tc>
        <w:tc>
          <w:tcPr>
            <w:tcW w:w="3117" w:type="dxa"/>
          </w:tcPr>
          <w:p w:rsidR="00B12648" w:rsidRPr="00873B02" w:rsidRDefault="00B12648" w:rsidP="00FB0CD0">
            <w:pPr>
              <w:jc w:val="center"/>
              <w:rPr>
                <w:rFonts w:ascii="Corbel" w:hAnsi="Corbel"/>
              </w:rPr>
            </w:pPr>
            <w:r>
              <w:rPr>
                <w:rFonts w:ascii="Corbel" w:hAnsi="Corbel"/>
              </w:rPr>
              <w:t>Elementary 53 2007</w:t>
            </w:r>
          </w:p>
        </w:tc>
        <w:tc>
          <w:tcPr>
            <w:tcW w:w="3117" w:type="dxa"/>
            <w:vMerge/>
            <w:shd w:val="clear" w:color="auto" w:fill="auto"/>
          </w:tcPr>
          <w:p w:rsidR="00B12648" w:rsidRPr="00873B02" w:rsidRDefault="00B12648" w:rsidP="00FB0CD0">
            <w:pPr>
              <w:jc w:val="center"/>
              <w:rPr>
                <w:rFonts w:ascii="Corbel" w:hAnsi="Corbel"/>
              </w:rPr>
            </w:pPr>
          </w:p>
        </w:tc>
      </w:tr>
      <w:tr w:rsidR="00B12648" w:rsidRPr="00873B02" w:rsidTr="00FB0CD0">
        <w:tc>
          <w:tcPr>
            <w:tcW w:w="3116" w:type="dxa"/>
          </w:tcPr>
          <w:p w:rsidR="00B12648" w:rsidRPr="00873B02" w:rsidRDefault="00B12648" w:rsidP="00FB0CD0">
            <w:pPr>
              <w:jc w:val="center"/>
              <w:rPr>
                <w:rFonts w:ascii="Corbel" w:hAnsi="Corbel"/>
                <w:b/>
              </w:rPr>
            </w:pPr>
            <w:r>
              <w:rPr>
                <w:rFonts w:ascii="Corbel" w:hAnsi="Corbel"/>
                <w:b/>
              </w:rPr>
              <w:t>S209</w:t>
            </w:r>
          </w:p>
        </w:tc>
        <w:tc>
          <w:tcPr>
            <w:tcW w:w="3117" w:type="dxa"/>
          </w:tcPr>
          <w:p w:rsidR="00B12648" w:rsidRPr="00873B02" w:rsidRDefault="00B12648" w:rsidP="00FB0CD0">
            <w:pPr>
              <w:jc w:val="center"/>
              <w:rPr>
                <w:rFonts w:ascii="Corbel" w:hAnsi="Corbel"/>
              </w:rPr>
            </w:pPr>
            <w:r>
              <w:rPr>
                <w:rFonts w:ascii="Corbel" w:hAnsi="Corbel"/>
              </w:rPr>
              <w:t>Medium 69 2005</w:t>
            </w:r>
          </w:p>
        </w:tc>
        <w:tc>
          <w:tcPr>
            <w:tcW w:w="3117" w:type="dxa"/>
            <w:vMerge/>
            <w:shd w:val="clear" w:color="auto" w:fill="auto"/>
          </w:tcPr>
          <w:p w:rsidR="00B12648" w:rsidRPr="00873B02" w:rsidRDefault="00B12648" w:rsidP="00FB0CD0">
            <w:pPr>
              <w:jc w:val="center"/>
              <w:rPr>
                <w:rFonts w:ascii="Corbel" w:hAnsi="Corbel"/>
              </w:rPr>
            </w:pPr>
          </w:p>
        </w:tc>
      </w:tr>
      <w:tr w:rsidR="00B12648" w:rsidRPr="00873B02" w:rsidTr="00FB0CD0">
        <w:tc>
          <w:tcPr>
            <w:tcW w:w="3116" w:type="dxa"/>
          </w:tcPr>
          <w:p w:rsidR="00B12648" w:rsidRPr="00873B02" w:rsidRDefault="00B12648" w:rsidP="00FB0CD0">
            <w:pPr>
              <w:jc w:val="center"/>
              <w:rPr>
                <w:rFonts w:ascii="Corbel" w:hAnsi="Corbel"/>
                <w:b/>
              </w:rPr>
            </w:pPr>
            <w:r>
              <w:rPr>
                <w:rFonts w:ascii="Corbel" w:hAnsi="Corbel"/>
                <w:b/>
              </w:rPr>
              <w:t>S210</w:t>
            </w:r>
          </w:p>
        </w:tc>
        <w:tc>
          <w:tcPr>
            <w:tcW w:w="3117" w:type="dxa"/>
          </w:tcPr>
          <w:p w:rsidR="00B12648" w:rsidRPr="00873B02" w:rsidRDefault="00B12648" w:rsidP="00FB0CD0">
            <w:pPr>
              <w:jc w:val="center"/>
              <w:rPr>
                <w:rFonts w:ascii="Corbel" w:hAnsi="Corbel"/>
              </w:rPr>
            </w:pPr>
            <w:r>
              <w:rPr>
                <w:rFonts w:ascii="Corbel" w:hAnsi="Corbel"/>
              </w:rPr>
              <w:t>Advanced Medium 92 2011</w:t>
            </w:r>
          </w:p>
        </w:tc>
        <w:tc>
          <w:tcPr>
            <w:tcW w:w="3117" w:type="dxa"/>
            <w:vMerge/>
            <w:shd w:val="clear" w:color="auto" w:fill="auto"/>
          </w:tcPr>
          <w:p w:rsidR="00B12648" w:rsidRPr="00873B02" w:rsidRDefault="00B12648" w:rsidP="00FB0CD0">
            <w:pPr>
              <w:jc w:val="center"/>
              <w:rPr>
                <w:rFonts w:ascii="Corbel" w:hAnsi="Corbel"/>
              </w:rPr>
            </w:pPr>
          </w:p>
        </w:tc>
      </w:tr>
      <w:tr w:rsidR="00B12648" w:rsidRPr="00873B02" w:rsidTr="00FB0CD0">
        <w:tc>
          <w:tcPr>
            <w:tcW w:w="3116" w:type="dxa"/>
          </w:tcPr>
          <w:p w:rsidR="00B12648" w:rsidRDefault="00B12648" w:rsidP="00FB0CD0">
            <w:pPr>
              <w:jc w:val="center"/>
              <w:rPr>
                <w:rFonts w:ascii="Corbel" w:hAnsi="Corbel"/>
                <w:b/>
              </w:rPr>
            </w:pPr>
            <w:r>
              <w:rPr>
                <w:rFonts w:ascii="Corbel" w:hAnsi="Corbel"/>
                <w:b/>
              </w:rPr>
              <w:t>S211</w:t>
            </w:r>
          </w:p>
        </w:tc>
        <w:tc>
          <w:tcPr>
            <w:tcW w:w="3117" w:type="dxa"/>
          </w:tcPr>
          <w:p w:rsidR="00B12648" w:rsidRDefault="00B12648" w:rsidP="00FB0CD0">
            <w:pPr>
              <w:jc w:val="center"/>
              <w:rPr>
                <w:rFonts w:ascii="Corbel" w:hAnsi="Corbel"/>
              </w:rPr>
            </w:pPr>
            <w:r>
              <w:t>FEI Prix St Georges 2009</w:t>
            </w:r>
          </w:p>
        </w:tc>
        <w:tc>
          <w:tcPr>
            <w:tcW w:w="3117" w:type="dxa"/>
            <w:vMerge/>
            <w:shd w:val="clear" w:color="auto" w:fill="auto"/>
          </w:tcPr>
          <w:p w:rsidR="00B12648" w:rsidRPr="00873B02" w:rsidRDefault="00B12648" w:rsidP="00FB0CD0">
            <w:pPr>
              <w:jc w:val="center"/>
              <w:rPr>
                <w:rFonts w:ascii="Corbel" w:hAnsi="Corbel"/>
              </w:rPr>
            </w:pPr>
          </w:p>
        </w:tc>
      </w:tr>
      <w:tr w:rsidR="00B97C0B" w:rsidRPr="00873B02" w:rsidTr="00FB0CD0">
        <w:tc>
          <w:tcPr>
            <w:tcW w:w="3116" w:type="dxa"/>
          </w:tcPr>
          <w:p w:rsidR="00B97C0B" w:rsidRDefault="00B97C0B" w:rsidP="00FB0CD0">
            <w:pPr>
              <w:jc w:val="center"/>
              <w:rPr>
                <w:rFonts w:ascii="Corbel" w:hAnsi="Corbel"/>
                <w:b/>
              </w:rPr>
            </w:pPr>
            <w:r>
              <w:rPr>
                <w:rFonts w:ascii="Corbel" w:hAnsi="Corbel"/>
                <w:b/>
              </w:rPr>
              <w:t>S212</w:t>
            </w:r>
          </w:p>
        </w:tc>
        <w:tc>
          <w:tcPr>
            <w:tcW w:w="3117" w:type="dxa"/>
          </w:tcPr>
          <w:p w:rsidR="00B97C0B" w:rsidRDefault="00B97C0B" w:rsidP="00FB0CD0">
            <w:pPr>
              <w:jc w:val="center"/>
            </w:pPr>
            <w:r>
              <w:t>FEI ICC PYO Inter 1/Inter 2/GP</w:t>
            </w:r>
          </w:p>
        </w:tc>
        <w:tc>
          <w:tcPr>
            <w:tcW w:w="3117" w:type="dxa"/>
            <w:shd w:val="clear" w:color="auto" w:fill="auto"/>
          </w:tcPr>
          <w:p w:rsidR="00B97C0B" w:rsidRPr="00873B02" w:rsidRDefault="00B97C0B" w:rsidP="00FB0CD0">
            <w:pPr>
              <w:jc w:val="center"/>
              <w:rPr>
                <w:rFonts w:ascii="Corbel" w:hAnsi="Corbel"/>
              </w:rPr>
            </w:pPr>
          </w:p>
        </w:tc>
      </w:tr>
    </w:tbl>
    <w:p w:rsidR="003D36E2" w:rsidRPr="00873B02" w:rsidRDefault="003D36E2" w:rsidP="006C5DB6">
      <w:pPr>
        <w:tabs>
          <w:tab w:val="left" w:pos="570"/>
        </w:tabs>
        <w:jc w:val="center"/>
        <w:rPr>
          <w:rFonts w:ascii="Corbel" w:hAnsi="Corbel"/>
          <w:sz w:val="20"/>
        </w:rPr>
      </w:pPr>
    </w:p>
    <w:p w:rsidR="009E7C5E" w:rsidRPr="00873B02" w:rsidRDefault="006C5DB6" w:rsidP="006C5DB6">
      <w:pPr>
        <w:tabs>
          <w:tab w:val="left" w:pos="570"/>
        </w:tabs>
        <w:jc w:val="center"/>
        <w:rPr>
          <w:rFonts w:ascii="Corbel" w:hAnsi="Corbel"/>
          <w:sz w:val="36"/>
        </w:rPr>
      </w:pPr>
      <w:r w:rsidRPr="00873B02">
        <w:rPr>
          <w:rFonts w:ascii="Corbel" w:hAnsi="Corbel"/>
          <w:sz w:val="20"/>
        </w:rPr>
        <w:t xml:space="preserve">The </w:t>
      </w:r>
      <w:r w:rsidR="002160D7">
        <w:rPr>
          <w:rFonts w:ascii="Corbel" w:hAnsi="Corbel"/>
          <w:sz w:val="20"/>
        </w:rPr>
        <w:t>ICC</w:t>
      </w:r>
      <w:r w:rsidR="00BD550C" w:rsidRPr="00873B02">
        <w:rPr>
          <w:rFonts w:ascii="Corbel" w:hAnsi="Corbel"/>
          <w:sz w:val="20"/>
        </w:rPr>
        <w:t xml:space="preserve"> Test classes on both days are only open to </w:t>
      </w:r>
      <w:r w:rsidR="002160D7">
        <w:rPr>
          <w:rFonts w:ascii="Corbel" w:hAnsi="Corbel"/>
          <w:sz w:val="20"/>
        </w:rPr>
        <w:t xml:space="preserve">Senior </w:t>
      </w:r>
      <w:r w:rsidR="00BD550C" w:rsidRPr="00873B02">
        <w:rPr>
          <w:rFonts w:ascii="Corbel" w:hAnsi="Corbel"/>
          <w:sz w:val="20"/>
        </w:rPr>
        <w:t xml:space="preserve">Inter County Team </w:t>
      </w:r>
      <w:r w:rsidR="002160D7">
        <w:rPr>
          <w:rFonts w:ascii="Corbel" w:hAnsi="Corbel"/>
          <w:sz w:val="20"/>
        </w:rPr>
        <w:t>Riders.</w:t>
      </w:r>
    </w:p>
    <w:p w:rsidR="003C12F5" w:rsidRDefault="003C12F5" w:rsidP="00406DB9">
      <w:pPr>
        <w:jc w:val="center"/>
        <w:rPr>
          <w:rFonts w:ascii="Corbel" w:hAnsi="Corbel"/>
          <w:b/>
          <w:sz w:val="20"/>
        </w:rPr>
      </w:pPr>
      <w:r w:rsidRPr="006B3A81">
        <w:rPr>
          <w:rFonts w:ascii="Corbel" w:hAnsi="Corbel"/>
          <w:b/>
          <w:sz w:val="20"/>
          <w:highlight w:val="yellow"/>
        </w:rPr>
        <w:t>PLEASE NOTE: Inter County Team/Individual entri</w:t>
      </w:r>
      <w:r w:rsidR="006B3A81" w:rsidRPr="006B3A81">
        <w:rPr>
          <w:rFonts w:ascii="Corbel" w:hAnsi="Corbel"/>
          <w:b/>
          <w:sz w:val="20"/>
          <w:highlight w:val="yellow"/>
        </w:rPr>
        <w:t xml:space="preserve">es will only be accepted through </w:t>
      </w:r>
      <w:proofErr w:type="spellStart"/>
      <w:r w:rsidR="006B3A81" w:rsidRPr="006B3A81">
        <w:rPr>
          <w:rFonts w:ascii="Corbel" w:hAnsi="Corbel"/>
          <w:b/>
          <w:sz w:val="20"/>
          <w:highlight w:val="yellow"/>
        </w:rPr>
        <w:t>Horsemonkey</w:t>
      </w:r>
      <w:proofErr w:type="spellEnd"/>
    </w:p>
    <w:p w:rsidR="006B3A81" w:rsidRDefault="00CC3621" w:rsidP="00CC3621">
      <w:pPr>
        <w:jc w:val="center"/>
        <w:rPr>
          <w:rFonts w:ascii="Corbel" w:hAnsi="Corbel"/>
          <w:b/>
          <w:sz w:val="20"/>
        </w:rPr>
      </w:pPr>
      <w:r>
        <w:rPr>
          <w:rFonts w:ascii="Corbel" w:hAnsi="Corbel"/>
          <w:b/>
          <w:sz w:val="20"/>
        </w:rPr>
        <w:t>TIMES WILL BE</w:t>
      </w:r>
      <w:r w:rsidR="00905F36">
        <w:rPr>
          <w:rFonts w:ascii="Corbel" w:hAnsi="Corbel"/>
          <w:b/>
          <w:sz w:val="20"/>
        </w:rPr>
        <w:t xml:space="preserve"> AVAILABLE ON THE BDSW WEBPAGE</w:t>
      </w:r>
      <w:r w:rsidR="006B3A81">
        <w:rPr>
          <w:rFonts w:ascii="Corbel" w:hAnsi="Corbel"/>
          <w:b/>
          <w:sz w:val="20"/>
        </w:rPr>
        <w:t xml:space="preserve"> approximately</w:t>
      </w:r>
    </w:p>
    <w:p w:rsidR="00CC3621" w:rsidRPr="00873B02" w:rsidRDefault="00905F36" w:rsidP="00CC3621">
      <w:pPr>
        <w:jc w:val="center"/>
        <w:rPr>
          <w:rFonts w:ascii="Corbel" w:hAnsi="Corbel"/>
          <w:b/>
          <w:sz w:val="20"/>
        </w:rPr>
      </w:pPr>
      <w:r>
        <w:rPr>
          <w:rFonts w:ascii="Corbel" w:hAnsi="Corbel"/>
          <w:b/>
          <w:sz w:val="20"/>
        </w:rPr>
        <w:t xml:space="preserve"> 3</w:t>
      </w:r>
      <w:r w:rsidR="00CC3621">
        <w:rPr>
          <w:rFonts w:ascii="Corbel" w:hAnsi="Corbel"/>
          <w:b/>
          <w:sz w:val="20"/>
        </w:rPr>
        <w:t xml:space="preserve"> DAYS PRIOR TO THE COMPETITION</w:t>
      </w:r>
    </w:p>
    <w:p w:rsidR="003C12F5" w:rsidRPr="00CC3621" w:rsidRDefault="003C12F5" w:rsidP="00406DB9">
      <w:pPr>
        <w:jc w:val="center"/>
        <w:rPr>
          <w:rFonts w:ascii="Corbel" w:hAnsi="Corbel"/>
          <w:sz w:val="24"/>
        </w:rPr>
      </w:pPr>
      <w:r w:rsidRPr="00CC3621">
        <w:rPr>
          <w:rFonts w:ascii="Corbel" w:hAnsi="Corbel"/>
          <w:sz w:val="24"/>
        </w:rPr>
        <w:t>Scores throughout the competition w</w:t>
      </w:r>
      <w:r w:rsidR="005C2FDF" w:rsidRPr="00CC3621">
        <w:rPr>
          <w:rFonts w:ascii="Corbel" w:hAnsi="Corbel"/>
          <w:sz w:val="24"/>
        </w:rPr>
        <w:t>i</w:t>
      </w:r>
      <w:r w:rsidRPr="00CC3621">
        <w:rPr>
          <w:rFonts w:ascii="Corbel" w:hAnsi="Corbel"/>
          <w:sz w:val="24"/>
        </w:rPr>
        <w:t xml:space="preserve">ll count towards the Overall Individual </w:t>
      </w:r>
      <w:r w:rsidR="002160D7" w:rsidRPr="00CC3621">
        <w:rPr>
          <w:rFonts w:ascii="Corbel" w:hAnsi="Corbel"/>
          <w:sz w:val="24"/>
        </w:rPr>
        <w:t>Senior</w:t>
      </w:r>
      <w:r w:rsidRPr="00CC3621">
        <w:rPr>
          <w:rFonts w:ascii="Corbel" w:hAnsi="Corbel"/>
          <w:sz w:val="24"/>
        </w:rPr>
        <w:t xml:space="preserve"> Championship for each section</w:t>
      </w:r>
      <w:r w:rsidR="006B3A81">
        <w:rPr>
          <w:rFonts w:ascii="Corbel" w:hAnsi="Corbel"/>
          <w:sz w:val="24"/>
        </w:rPr>
        <w:t xml:space="preserve"> as well as the Team Competition</w:t>
      </w:r>
    </w:p>
    <w:p w:rsidR="00323766" w:rsidRDefault="00323766">
      <w:pPr>
        <w:rPr>
          <w:rFonts w:ascii="Corbel" w:hAnsi="Corbel"/>
          <w:b/>
          <w:noProof/>
          <w:sz w:val="40"/>
        </w:rPr>
      </w:pPr>
      <w:r>
        <w:rPr>
          <w:rFonts w:ascii="Corbel" w:hAnsi="Corbel"/>
          <w:b/>
          <w:noProof/>
          <w:sz w:val="40"/>
        </w:rPr>
        <w:br w:type="page"/>
      </w:r>
    </w:p>
    <w:p w:rsidR="00E205E3" w:rsidRDefault="009E502B" w:rsidP="004309F1">
      <w:pPr>
        <w:jc w:val="center"/>
        <w:rPr>
          <w:rFonts w:ascii="Corbel" w:hAnsi="Corbel"/>
          <w:b/>
          <w:sz w:val="40"/>
        </w:rPr>
      </w:pPr>
      <w:r>
        <w:rPr>
          <w:rFonts w:ascii="Corbel" w:hAnsi="Corbel"/>
          <w:b/>
          <w:noProof/>
          <w:sz w:val="40"/>
        </w:rPr>
        <w:lastRenderedPageBreak/>
        <w:t>PARA</w:t>
      </w:r>
      <w:r w:rsidR="003364F5">
        <w:rPr>
          <w:rFonts w:ascii="Corbel" w:hAnsi="Corbel"/>
          <w:b/>
          <w:sz w:val="40"/>
        </w:rPr>
        <w:t xml:space="preserve"> SCHEDULE ICC 2020</w:t>
      </w:r>
    </w:p>
    <w:p w:rsidR="009E502B" w:rsidRDefault="00F84879" w:rsidP="00842991">
      <w:pPr>
        <w:jc w:val="center"/>
        <w:rPr>
          <w:rFonts w:ascii="Corbel" w:hAnsi="Corbel"/>
          <w:b/>
          <w:sz w:val="40"/>
        </w:rPr>
      </w:pPr>
      <w:r>
        <w:rPr>
          <w:rFonts w:ascii="Corbel" w:hAnsi="Corbel"/>
          <w:b/>
          <w:sz w:val="40"/>
        </w:rPr>
        <w:t>Please refer to Online Schedule for Para Qualifiers</w:t>
      </w:r>
    </w:p>
    <w:tbl>
      <w:tblPr>
        <w:tblStyle w:val="TableGrid"/>
        <w:tblW w:w="0" w:type="auto"/>
        <w:tblLook w:val="04A0" w:firstRow="1" w:lastRow="0" w:firstColumn="1" w:lastColumn="0" w:noHBand="0" w:noVBand="1"/>
      </w:tblPr>
      <w:tblGrid>
        <w:gridCol w:w="2268"/>
        <w:gridCol w:w="2689"/>
        <w:gridCol w:w="1888"/>
        <w:gridCol w:w="2505"/>
      </w:tblGrid>
      <w:tr w:rsidR="00905F36" w:rsidRPr="00873B02" w:rsidTr="003364F5">
        <w:tc>
          <w:tcPr>
            <w:tcW w:w="9350" w:type="dxa"/>
            <w:gridSpan w:val="4"/>
          </w:tcPr>
          <w:p w:rsidR="00905F36" w:rsidRPr="00873B02" w:rsidRDefault="003364F5" w:rsidP="003364F5">
            <w:pPr>
              <w:jc w:val="center"/>
              <w:rPr>
                <w:rFonts w:ascii="Corbel" w:hAnsi="Corbel"/>
              </w:rPr>
            </w:pPr>
            <w:r>
              <w:rPr>
                <w:rFonts w:ascii="Corbel" w:hAnsi="Corbel"/>
                <w:b/>
                <w:sz w:val="40"/>
              </w:rPr>
              <w:t>Saturday 30 May 2020</w:t>
            </w:r>
          </w:p>
        </w:tc>
      </w:tr>
      <w:tr w:rsidR="006B3A81" w:rsidRPr="00873B02" w:rsidTr="00905F36">
        <w:tc>
          <w:tcPr>
            <w:tcW w:w="2268" w:type="dxa"/>
          </w:tcPr>
          <w:p w:rsidR="006B3A81" w:rsidRPr="00873B02" w:rsidRDefault="006B3A81" w:rsidP="003364F5">
            <w:pPr>
              <w:jc w:val="center"/>
              <w:rPr>
                <w:rFonts w:ascii="Corbel" w:hAnsi="Corbel"/>
              </w:rPr>
            </w:pPr>
            <w:r w:rsidRPr="00873B02">
              <w:rPr>
                <w:rFonts w:ascii="Corbel" w:hAnsi="Corbel"/>
              </w:rPr>
              <w:t>Class</w:t>
            </w:r>
          </w:p>
        </w:tc>
        <w:tc>
          <w:tcPr>
            <w:tcW w:w="2689" w:type="dxa"/>
          </w:tcPr>
          <w:p w:rsidR="006B3A81" w:rsidRPr="00873B02" w:rsidRDefault="006B3A81" w:rsidP="003364F5">
            <w:pPr>
              <w:jc w:val="center"/>
              <w:rPr>
                <w:rFonts w:ascii="Corbel" w:hAnsi="Corbel"/>
              </w:rPr>
            </w:pPr>
            <w:r w:rsidRPr="00905F36">
              <w:rPr>
                <w:rFonts w:ascii="Corbel" w:hAnsi="Corbel"/>
                <w:highlight w:val="green"/>
              </w:rPr>
              <w:t>Test for Bronze Riders</w:t>
            </w:r>
          </w:p>
        </w:tc>
        <w:tc>
          <w:tcPr>
            <w:tcW w:w="1888" w:type="dxa"/>
          </w:tcPr>
          <w:p w:rsidR="006B3A81" w:rsidRPr="00873B02" w:rsidRDefault="006B3A81" w:rsidP="003364F5">
            <w:pPr>
              <w:jc w:val="center"/>
              <w:rPr>
                <w:rFonts w:ascii="Corbel" w:hAnsi="Corbel"/>
              </w:rPr>
            </w:pPr>
            <w:r>
              <w:rPr>
                <w:rFonts w:ascii="Corbel" w:hAnsi="Corbel"/>
              </w:rPr>
              <w:t>Grade</w:t>
            </w:r>
          </w:p>
        </w:tc>
        <w:tc>
          <w:tcPr>
            <w:tcW w:w="2505" w:type="dxa"/>
            <w:vMerge w:val="restart"/>
          </w:tcPr>
          <w:p w:rsidR="006B3A81" w:rsidRPr="00873B02" w:rsidRDefault="006B3A81" w:rsidP="003364F5">
            <w:pPr>
              <w:jc w:val="center"/>
              <w:rPr>
                <w:rFonts w:ascii="Corbel" w:hAnsi="Corbel"/>
              </w:rPr>
            </w:pPr>
          </w:p>
          <w:p w:rsidR="006B3A81" w:rsidRDefault="006B3A81" w:rsidP="003364F5">
            <w:pPr>
              <w:rPr>
                <w:rFonts w:ascii="Corbel" w:hAnsi="Corbel"/>
              </w:rPr>
            </w:pPr>
          </w:p>
          <w:p w:rsidR="006B3A81" w:rsidRPr="00873B02" w:rsidRDefault="006B3A81" w:rsidP="003364F5">
            <w:pPr>
              <w:jc w:val="center"/>
              <w:rPr>
                <w:rFonts w:ascii="Corbel" w:hAnsi="Corbel"/>
              </w:rPr>
            </w:pPr>
            <w:r>
              <w:rPr>
                <w:rFonts w:ascii="Corbel" w:hAnsi="Corbel"/>
              </w:rPr>
              <w:t>£72</w:t>
            </w:r>
            <w:r w:rsidRPr="00873B02">
              <w:rPr>
                <w:rFonts w:ascii="Corbel" w:hAnsi="Corbel"/>
              </w:rPr>
              <w:t>per combination for one test on both days</w:t>
            </w: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P112</w:t>
            </w:r>
          </w:p>
        </w:tc>
        <w:tc>
          <w:tcPr>
            <w:tcW w:w="2689" w:type="dxa"/>
          </w:tcPr>
          <w:p w:rsidR="006B3A81" w:rsidRPr="00905F36" w:rsidRDefault="006B3A81" w:rsidP="00905F36">
            <w:pPr>
              <w:jc w:val="center"/>
              <w:rPr>
                <w:rFonts w:ascii="Corbel" w:hAnsi="Corbel"/>
                <w:b/>
                <w:color w:val="FF0000"/>
              </w:rPr>
            </w:pPr>
            <w:r>
              <w:rPr>
                <w:rFonts w:ascii="Corbel" w:hAnsi="Corbel"/>
                <w:b/>
                <w:color w:val="FF0000"/>
              </w:rPr>
              <w:t xml:space="preserve"> Grade l Intro Test 3</w:t>
            </w:r>
          </w:p>
        </w:tc>
        <w:tc>
          <w:tcPr>
            <w:tcW w:w="1888" w:type="dxa"/>
          </w:tcPr>
          <w:p w:rsidR="006B3A81" w:rsidRPr="00873B02" w:rsidRDefault="006B3A81" w:rsidP="00842991">
            <w:pPr>
              <w:jc w:val="center"/>
              <w:rPr>
                <w:rFonts w:ascii="Corbel" w:hAnsi="Corbel"/>
              </w:rPr>
            </w:pPr>
            <w:r>
              <w:rPr>
                <w:rFonts w:ascii="Corbel" w:hAnsi="Corbel"/>
              </w:rPr>
              <w:t>Grade I</w:t>
            </w:r>
          </w:p>
        </w:tc>
        <w:tc>
          <w:tcPr>
            <w:tcW w:w="2505" w:type="dxa"/>
            <w:vMerge/>
            <w:shd w:val="clear" w:color="auto" w:fill="auto"/>
          </w:tcPr>
          <w:p w:rsidR="006B3A81" w:rsidRPr="00873B02" w:rsidRDefault="006B3A81" w:rsidP="003364F5">
            <w:pPr>
              <w:rPr>
                <w:rFonts w:ascii="Corbel" w:hAnsi="Corbel"/>
              </w:rPr>
            </w:pP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P113</w:t>
            </w:r>
          </w:p>
        </w:tc>
        <w:tc>
          <w:tcPr>
            <w:tcW w:w="2689" w:type="dxa"/>
          </w:tcPr>
          <w:p w:rsidR="006B3A81" w:rsidRPr="00873B02" w:rsidRDefault="006B3A81" w:rsidP="003364F5">
            <w:pPr>
              <w:jc w:val="center"/>
              <w:rPr>
                <w:rFonts w:ascii="Corbel" w:hAnsi="Corbel"/>
              </w:rPr>
            </w:pPr>
            <w:r>
              <w:rPr>
                <w:rFonts w:ascii="Corbel" w:hAnsi="Corbel"/>
                <w:b/>
                <w:color w:val="FF0000"/>
              </w:rPr>
              <w:t>Grade ll Intro Test 21</w:t>
            </w:r>
          </w:p>
        </w:tc>
        <w:tc>
          <w:tcPr>
            <w:tcW w:w="1888" w:type="dxa"/>
          </w:tcPr>
          <w:p w:rsidR="006B3A81" w:rsidRPr="00873B02" w:rsidRDefault="006B3A81" w:rsidP="003364F5">
            <w:pPr>
              <w:jc w:val="center"/>
              <w:rPr>
                <w:rFonts w:ascii="Corbel" w:hAnsi="Corbel"/>
              </w:rPr>
            </w:pPr>
            <w:r>
              <w:rPr>
                <w:rFonts w:ascii="Corbel" w:hAnsi="Corbel"/>
              </w:rPr>
              <w:t>Grade II</w:t>
            </w:r>
          </w:p>
        </w:tc>
        <w:tc>
          <w:tcPr>
            <w:tcW w:w="2505" w:type="dxa"/>
            <w:vMerge/>
            <w:shd w:val="clear" w:color="auto" w:fill="auto"/>
          </w:tcPr>
          <w:p w:rsidR="006B3A81" w:rsidRPr="00873B02" w:rsidRDefault="006B3A81" w:rsidP="003364F5">
            <w:pPr>
              <w:jc w:val="center"/>
              <w:rPr>
                <w:rFonts w:ascii="Corbel" w:hAnsi="Corbel"/>
              </w:rPr>
            </w:pP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P114</w:t>
            </w:r>
          </w:p>
        </w:tc>
        <w:tc>
          <w:tcPr>
            <w:tcW w:w="2689" w:type="dxa"/>
          </w:tcPr>
          <w:p w:rsidR="006B3A81" w:rsidRPr="00873B02" w:rsidRDefault="006B3A81" w:rsidP="003364F5">
            <w:pPr>
              <w:jc w:val="center"/>
              <w:rPr>
                <w:rFonts w:ascii="Corbel" w:hAnsi="Corbel"/>
              </w:rPr>
            </w:pPr>
            <w:r>
              <w:rPr>
                <w:rFonts w:ascii="Corbel" w:hAnsi="Corbel"/>
                <w:b/>
                <w:color w:val="FF0000"/>
              </w:rPr>
              <w:t xml:space="preserve">Grade lll Intro Test 31 </w:t>
            </w:r>
          </w:p>
        </w:tc>
        <w:tc>
          <w:tcPr>
            <w:tcW w:w="1888" w:type="dxa"/>
          </w:tcPr>
          <w:p w:rsidR="006B3A81" w:rsidRPr="00873B02" w:rsidRDefault="006B3A81" w:rsidP="003364F5">
            <w:pPr>
              <w:jc w:val="center"/>
              <w:rPr>
                <w:rFonts w:ascii="Corbel" w:hAnsi="Corbel"/>
              </w:rPr>
            </w:pPr>
            <w:r>
              <w:rPr>
                <w:rFonts w:ascii="Corbel" w:hAnsi="Corbel"/>
              </w:rPr>
              <w:t>Grade III</w:t>
            </w:r>
          </w:p>
        </w:tc>
        <w:tc>
          <w:tcPr>
            <w:tcW w:w="2505" w:type="dxa"/>
            <w:vMerge/>
            <w:shd w:val="clear" w:color="auto" w:fill="auto"/>
          </w:tcPr>
          <w:p w:rsidR="006B3A81" w:rsidRPr="00873B02" w:rsidRDefault="006B3A81" w:rsidP="003364F5">
            <w:pPr>
              <w:jc w:val="center"/>
              <w:rPr>
                <w:rFonts w:ascii="Corbel" w:hAnsi="Corbel"/>
              </w:rPr>
            </w:pP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P115</w:t>
            </w:r>
          </w:p>
        </w:tc>
        <w:tc>
          <w:tcPr>
            <w:tcW w:w="2689" w:type="dxa"/>
          </w:tcPr>
          <w:p w:rsidR="006B3A81" w:rsidRPr="00873B02" w:rsidRDefault="006B3A81" w:rsidP="003364F5">
            <w:pPr>
              <w:jc w:val="center"/>
              <w:rPr>
                <w:rFonts w:ascii="Corbel" w:hAnsi="Corbel"/>
              </w:rPr>
            </w:pPr>
            <w:r>
              <w:rPr>
                <w:rFonts w:ascii="Corbel" w:hAnsi="Corbel"/>
                <w:b/>
                <w:color w:val="FF0000"/>
              </w:rPr>
              <w:t>Grade lV Intro Test 41</w:t>
            </w:r>
          </w:p>
        </w:tc>
        <w:tc>
          <w:tcPr>
            <w:tcW w:w="1888" w:type="dxa"/>
          </w:tcPr>
          <w:p w:rsidR="006B3A81" w:rsidRPr="00873B02" w:rsidRDefault="006B3A81" w:rsidP="003364F5">
            <w:pPr>
              <w:jc w:val="center"/>
              <w:rPr>
                <w:rFonts w:ascii="Corbel" w:hAnsi="Corbel"/>
              </w:rPr>
            </w:pPr>
            <w:r>
              <w:rPr>
                <w:rFonts w:ascii="Corbel" w:hAnsi="Corbel"/>
              </w:rPr>
              <w:t>Grade IV</w:t>
            </w:r>
          </w:p>
        </w:tc>
        <w:tc>
          <w:tcPr>
            <w:tcW w:w="2505" w:type="dxa"/>
            <w:vMerge/>
            <w:shd w:val="clear" w:color="auto" w:fill="auto"/>
          </w:tcPr>
          <w:p w:rsidR="006B3A81" w:rsidRPr="00873B02" w:rsidRDefault="006B3A81" w:rsidP="003364F5">
            <w:pPr>
              <w:jc w:val="center"/>
              <w:rPr>
                <w:rFonts w:ascii="Corbel" w:hAnsi="Corbel"/>
              </w:rPr>
            </w:pP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P116</w:t>
            </w:r>
          </w:p>
        </w:tc>
        <w:tc>
          <w:tcPr>
            <w:tcW w:w="2689" w:type="dxa"/>
          </w:tcPr>
          <w:p w:rsidR="006B3A81" w:rsidRPr="00873B02" w:rsidRDefault="006B3A81" w:rsidP="003364F5">
            <w:pPr>
              <w:jc w:val="center"/>
              <w:rPr>
                <w:rFonts w:ascii="Corbel" w:hAnsi="Corbel"/>
              </w:rPr>
            </w:pPr>
            <w:r>
              <w:rPr>
                <w:rFonts w:ascii="Corbel" w:hAnsi="Corbel"/>
                <w:b/>
                <w:color w:val="FF0000"/>
              </w:rPr>
              <w:t>Grade V Intro Test 2017</w:t>
            </w:r>
          </w:p>
        </w:tc>
        <w:tc>
          <w:tcPr>
            <w:tcW w:w="1888" w:type="dxa"/>
          </w:tcPr>
          <w:p w:rsidR="006B3A81" w:rsidRPr="00873B02" w:rsidRDefault="006B3A81" w:rsidP="003364F5">
            <w:pPr>
              <w:jc w:val="center"/>
              <w:rPr>
                <w:rFonts w:ascii="Corbel" w:hAnsi="Corbel"/>
              </w:rPr>
            </w:pPr>
            <w:r>
              <w:rPr>
                <w:rFonts w:ascii="Corbel" w:hAnsi="Corbel"/>
              </w:rPr>
              <w:t>Grade V</w:t>
            </w:r>
          </w:p>
        </w:tc>
        <w:tc>
          <w:tcPr>
            <w:tcW w:w="2505" w:type="dxa"/>
            <w:vMerge/>
            <w:shd w:val="clear" w:color="auto" w:fill="auto"/>
          </w:tcPr>
          <w:p w:rsidR="006B3A81" w:rsidRPr="00873B02" w:rsidRDefault="006B3A81" w:rsidP="003364F5">
            <w:pPr>
              <w:jc w:val="center"/>
              <w:rPr>
                <w:rFonts w:ascii="Corbel" w:hAnsi="Corbel"/>
              </w:rPr>
            </w:pPr>
          </w:p>
        </w:tc>
      </w:tr>
      <w:tr w:rsidR="006B3A81" w:rsidRPr="00873B02" w:rsidTr="00905F36">
        <w:tc>
          <w:tcPr>
            <w:tcW w:w="2268" w:type="dxa"/>
          </w:tcPr>
          <w:p w:rsidR="006B3A81" w:rsidRDefault="006B3A81" w:rsidP="003364F5">
            <w:pPr>
              <w:jc w:val="center"/>
              <w:rPr>
                <w:rFonts w:ascii="Corbel" w:hAnsi="Corbel"/>
                <w:b/>
              </w:rPr>
            </w:pPr>
            <w:r>
              <w:rPr>
                <w:rFonts w:ascii="Corbel" w:hAnsi="Corbel"/>
                <w:b/>
              </w:rPr>
              <w:t>P117</w:t>
            </w:r>
          </w:p>
        </w:tc>
        <w:tc>
          <w:tcPr>
            <w:tcW w:w="2689" w:type="dxa"/>
          </w:tcPr>
          <w:p w:rsidR="006B3A81" w:rsidRDefault="006B3A81" w:rsidP="003364F5">
            <w:pPr>
              <w:jc w:val="center"/>
              <w:rPr>
                <w:rFonts w:ascii="Corbel" w:hAnsi="Corbel"/>
                <w:b/>
                <w:color w:val="FF0000"/>
              </w:rPr>
            </w:pPr>
            <w:r>
              <w:rPr>
                <w:rFonts w:ascii="Corbel" w:hAnsi="Corbel"/>
                <w:b/>
                <w:color w:val="FF0000"/>
              </w:rPr>
              <w:t>Any Grade Any Test</w:t>
            </w:r>
          </w:p>
        </w:tc>
        <w:tc>
          <w:tcPr>
            <w:tcW w:w="1888" w:type="dxa"/>
          </w:tcPr>
          <w:p w:rsidR="006B3A81" w:rsidRDefault="006B3A81" w:rsidP="003364F5">
            <w:pPr>
              <w:jc w:val="center"/>
              <w:rPr>
                <w:rFonts w:ascii="Corbel" w:hAnsi="Corbel"/>
              </w:rPr>
            </w:pPr>
            <w:r>
              <w:rPr>
                <w:rFonts w:ascii="Corbel" w:hAnsi="Corbel"/>
              </w:rPr>
              <w:t xml:space="preserve">Only Open to RDA ID Riders </w:t>
            </w:r>
          </w:p>
        </w:tc>
        <w:tc>
          <w:tcPr>
            <w:tcW w:w="2505" w:type="dxa"/>
            <w:vMerge/>
            <w:shd w:val="clear" w:color="auto" w:fill="auto"/>
          </w:tcPr>
          <w:p w:rsidR="006B3A81" w:rsidRPr="00873B02" w:rsidRDefault="006B3A81" w:rsidP="003364F5">
            <w:pPr>
              <w:jc w:val="center"/>
              <w:rPr>
                <w:rFonts w:ascii="Corbel" w:hAnsi="Corbel"/>
              </w:rPr>
            </w:pPr>
          </w:p>
        </w:tc>
      </w:tr>
      <w:tr w:rsidR="00905F36" w:rsidRPr="00873B02" w:rsidTr="003364F5">
        <w:tc>
          <w:tcPr>
            <w:tcW w:w="9350" w:type="dxa"/>
            <w:gridSpan w:val="4"/>
          </w:tcPr>
          <w:p w:rsidR="00905F36" w:rsidRPr="00905F36" w:rsidRDefault="003364F5" w:rsidP="003364F5">
            <w:pPr>
              <w:jc w:val="center"/>
              <w:rPr>
                <w:rFonts w:ascii="Corbel" w:hAnsi="Corbel"/>
                <w:b/>
              </w:rPr>
            </w:pPr>
            <w:r>
              <w:rPr>
                <w:rFonts w:ascii="Corbel" w:hAnsi="Corbel"/>
                <w:b/>
                <w:sz w:val="40"/>
              </w:rPr>
              <w:t>Sunday 31 May 2020</w:t>
            </w:r>
          </w:p>
        </w:tc>
      </w:tr>
      <w:tr w:rsidR="006B3A81" w:rsidRPr="00873B02" w:rsidTr="00905F36">
        <w:tc>
          <w:tcPr>
            <w:tcW w:w="2268" w:type="dxa"/>
          </w:tcPr>
          <w:p w:rsidR="006B3A81" w:rsidRPr="00873B02" w:rsidRDefault="006B3A81" w:rsidP="003364F5">
            <w:pPr>
              <w:jc w:val="center"/>
              <w:rPr>
                <w:rFonts w:ascii="Corbel" w:hAnsi="Corbel"/>
              </w:rPr>
            </w:pPr>
            <w:r w:rsidRPr="00873B02">
              <w:rPr>
                <w:rFonts w:ascii="Corbel" w:hAnsi="Corbel"/>
              </w:rPr>
              <w:t>Class</w:t>
            </w:r>
          </w:p>
        </w:tc>
        <w:tc>
          <w:tcPr>
            <w:tcW w:w="2689" w:type="dxa"/>
          </w:tcPr>
          <w:p w:rsidR="006B3A81" w:rsidRPr="00873B02" w:rsidRDefault="006B3A81" w:rsidP="003364F5">
            <w:pPr>
              <w:jc w:val="center"/>
              <w:rPr>
                <w:rFonts w:ascii="Corbel" w:hAnsi="Corbel"/>
              </w:rPr>
            </w:pPr>
            <w:r w:rsidRPr="00873B02">
              <w:rPr>
                <w:rFonts w:ascii="Corbel" w:hAnsi="Corbel"/>
              </w:rPr>
              <w:t>Test</w:t>
            </w:r>
          </w:p>
        </w:tc>
        <w:tc>
          <w:tcPr>
            <w:tcW w:w="1888" w:type="dxa"/>
          </w:tcPr>
          <w:p w:rsidR="006B3A81" w:rsidRPr="00873B02" w:rsidRDefault="006B3A81" w:rsidP="003364F5">
            <w:pPr>
              <w:jc w:val="center"/>
              <w:rPr>
                <w:rFonts w:ascii="Corbel" w:hAnsi="Corbel"/>
              </w:rPr>
            </w:pPr>
            <w:r>
              <w:rPr>
                <w:rFonts w:ascii="Corbel" w:hAnsi="Corbel"/>
              </w:rPr>
              <w:t>Grade</w:t>
            </w:r>
          </w:p>
        </w:tc>
        <w:tc>
          <w:tcPr>
            <w:tcW w:w="2505" w:type="dxa"/>
            <w:vMerge w:val="restart"/>
          </w:tcPr>
          <w:p w:rsidR="006B3A81" w:rsidRPr="00873B02" w:rsidRDefault="006B3A81" w:rsidP="003364F5">
            <w:pPr>
              <w:jc w:val="center"/>
              <w:rPr>
                <w:rFonts w:ascii="Corbel" w:hAnsi="Corbel"/>
              </w:rPr>
            </w:pPr>
          </w:p>
          <w:p w:rsidR="006B3A81" w:rsidRDefault="006B3A81" w:rsidP="003364F5">
            <w:pPr>
              <w:rPr>
                <w:rFonts w:ascii="Corbel" w:hAnsi="Corbel"/>
              </w:rPr>
            </w:pPr>
          </w:p>
          <w:p w:rsidR="006B3A81" w:rsidRPr="00873B02" w:rsidRDefault="006B3A81" w:rsidP="003364F5">
            <w:pPr>
              <w:jc w:val="center"/>
              <w:rPr>
                <w:rFonts w:ascii="Corbel" w:hAnsi="Corbel"/>
              </w:rPr>
            </w:pPr>
            <w:r>
              <w:rPr>
                <w:rFonts w:ascii="Corbel" w:hAnsi="Corbel"/>
              </w:rPr>
              <w:t>£72</w:t>
            </w:r>
            <w:r w:rsidRPr="00873B02">
              <w:rPr>
                <w:rFonts w:ascii="Corbel" w:hAnsi="Corbel"/>
              </w:rPr>
              <w:t xml:space="preserve"> per combination for one test on both days</w:t>
            </w: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P212</w:t>
            </w:r>
          </w:p>
        </w:tc>
        <w:tc>
          <w:tcPr>
            <w:tcW w:w="2689" w:type="dxa"/>
          </w:tcPr>
          <w:p w:rsidR="006B3A81" w:rsidRPr="00905F36" w:rsidRDefault="006B3A81" w:rsidP="003364F5">
            <w:pPr>
              <w:jc w:val="center"/>
              <w:rPr>
                <w:rFonts w:ascii="Corbel" w:hAnsi="Corbel"/>
                <w:b/>
                <w:color w:val="FF0000"/>
              </w:rPr>
            </w:pPr>
            <w:r>
              <w:rPr>
                <w:rFonts w:ascii="Corbel" w:hAnsi="Corbel"/>
                <w:b/>
                <w:color w:val="FF0000"/>
              </w:rPr>
              <w:t>Novice A 2017</w:t>
            </w:r>
          </w:p>
        </w:tc>
        <w:tc>
          <w:tcPr>
            <w:tcW w:w="1888" w:type="dxa"/>
          </w:tcPr>
          <w:p w:rsidR="006B3A81" w:rsidRPr="00873B02" w:rsidRDefault="006B3A81" w:rsidP="003364F5">
            <w:pPr>
              <w:jc w:val="center"/>
              <w:rPr>
                <w:rFonts w:ascii="Corbel" w:hAnsi="Corbel"/>
              </w:rPr>
            </w:pPr>
            <w:r>
              <w:rPr>
                <w:rFonts w:ascii="Corbel" w:hAnsi="Corbel"/>
              </w:rPr>
              <w:t>Grade I</w:t>
            </w:r>
          </w:p>
        </w:tc>
        <w:tc>
          <w:tcPr>
            <w:tcW w:w="2505" w:type="dxa"/>
            <w:vMerge/>
          </w:tcPr>
          <w:p w:rsidR="006B3A81" w:rsidRPr="00873B02" w:rsidRDefault="006B3A81" w:rsidP="003364F5">
            <w:pPr>
              <w:rPr>
                <w:rFonts w:ascii="Corbel" w:hAnsi="Corbel"/>
              </w:rPr>
            </w:pP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P213</w:t>
            </w:r>
          </w:p>
        </w:tc>
        <w:tc>
          <w:tcPr>
            <w:tcW w:w="2689" w:type="dxa"/>
          </w:tcPr>
          <w:p w:rsidR="006B3A81" w:rsidRPr="00873B02" w:rsidRDefault="006B3A81" w:rsidP="003364F5">
            <w:pPr>
              <w:jc w:val="center"/>
              <w:rPr>
                <w:rFonts w:ascii="Corbel" w:hAnsi="Corbel"/>
              </w:rPr>
            </w:pPr>
            <w:r>
              <w:rPr>
                <w:rFonts w:ascii="Corbel" w:hAnsi="Corbel"/>
                <w:b/>
                <w:color w:val="FF0000"/>
              </w:rPr>
              <w:t>Novice A 2017</w:t>
            </w:r>
          </w:p>
        </w:tc>
        <w:tc>
          <w:tcPr>
            <w:tcW w:w="1888" w:type="dxa"/>
          </w:tcPr>
          <w:p w:rsidR="006B3A81" w:rsidRPr="00873B02" w:rsidRDefault="006B3A81" w:rsidP="003364F5">
            <w:pPr>
              <w:jc w:val="center"/>
              <w:rPr>
                <w:rFonts w:ascii="Corbel" w:hAnsi="Corbel"/>
              </w:rPr>
            </w:pPr>
            <w:r>
              <w:rPr>
                <w:rFonts w:ascii="Corbel" w:hAnsi="Corbel"/>
              </w:rPr>
              <w:t>Grade II</w:t>
            </w:r>
          </w:p>
        </w:tc>
        <w:tc>
          <w:tcPr>
            <w:tcW w:w="2505" w:type="dxa"/>
            <w:vMerge/>
          </w:tcPr>
          <w:p w:rsidR="006B3A81" w:rsidRPr="00873B02" w:rsidRDefault="006B3A81" w:rsidP="003364F5">
            <w:pPr>
              <w:jc w:val="center"/>
              <w:rPr>
                <w:rFonts w:ascii="Corbel" w:hAnsi="Corbel"/>
              </w:rPr>
            </w:pP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P214</w:t>
            </w:r>
          </w:p>
        </w:tc>
        <w:tc>
          <w:tcPr>
            <w:tcW w:w="2689" w:type="dxa"/>
          </w:tcPr>
          <w:p w:rsidR="006B3A81" w:rsidRPr="00873B02" w:rsidRDefault="006B3A81" w:rsidP="003364F5">
            <w:pPr>
              <w:jc w:val="center"/>
              <w:rPr>
                <w:rFonts w:ascii="Corbel" w:hAnsi="Corbel"/>
              </w:rPr>
            </w:pPr>
            <w:r>
              <w:rPr>
                <w:rFonts w:ascii="Corbel" w:hAnsi="Corbel"/>
                <w:b/>
                <w:color w:val="FF0000"/>
              </w:rPr>
              <w:t>Novice A 2017</w:t>
            </w:r>
          </w:p>
        </w:tc>
        <w:tc>
          <w:tcPr>
            <w:tcW w:w="1888" w:type="dxa"/>
          </w:tcPr>
          <w:p w:rsidR="006B3A81" w:rsidRPr="00873B02" w:rsidRDefault="006B3A81" w:rsidP="003364F5">
            <w:pPr>
              <w:jc w:val="center"/>
              <w:rPr>
                <w:rFonts w:ascii="Corbel" w:hAnsi="Corbel"/>
              </w:rPr>
            </w:pPr>
            <w:r>
              <w:rPr>
                <w:rFonts w:ascii="Corbel" w:hAnsi="Corbel"/>
              </w:rPr>
              <w:t>Grade III</w:t>
            </w:r>
          </w:p>
        </w:tc>
        <w:tc>
          <w:tcPr>
            <w:tcW w:w="2505" w:type="dxa"/>
            <w:vMerge/>
          </w:tcPr>
          <w:p w:rsidR="006B3A81" w:rsidRPr="00873B02" w:rsidRDefault="006B3A81" w:rsidP="003364F5">
            <w:pPr>
              <w:jc w:val="center"/>
              <w:rPr>
                <w:rFonts w:ascii="Corbel" w:hAnsi="Corbel"/>
              </w:rPr>
            </w:pP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P215</w:t>
            </w:r>
          </w:p>
        </w:tc>
        <w:tc>
          <w:tcPr>
            <w:tcW w:w="2689" w:type="dxa"/>
          </w:tcPr>
          <w:p w:rsidR="006B3A81" w:rsidRPr="00873B02" w:rsidRDefault="006B3A81" w:rsidP="003364F5">
            <w:pPr>
              <w:jc w:val="center"/>
              <w:rPr>
                <w:rFonts w:ascii="Corbel" w:hAnsi="Corbel"/>
              </w:rPr>
            </w:pPr>
            <w:r>
              <w:rPr>
                <w:rFonts w:ascii="Corbel" w:hAnsi="Corbel"/>
                <w:b/>
                <w:color w:val="FF0000"/>
              </w:rPr>
              <w:t>Novice A 2017</w:t>
            </w:r>
          </w:p>
        </w:tc>
        <w:tc>
          <w:tcPr>
            <w:tcW w:w="1888" w:type="dxa"/>
          </w:tcPr>
          <w:p w:rsidR="006B3A81" w:rsidRPr="00873B02" w:rsidRDefault="006B3A81" w:rsidP="003364F5">
            <w:pPr>
              <w:jc w:val="center"/>
              <w:rPr>
                <w:rFonts w:ascii="Corbel" w:hAnsi="Corbel"/>
              </w:rPr>
            </w:pPr>
            <w:r>
              <w:rPr>
                <w:rFonts w:ascii="Corbel" w:hAnsi="Corbel"/>
              </w:rPr>
              <w:t>Grade IV</w:t>
            </w:r>
          </w:p>
        </w:tc>
        <w:tc>
          <w:tcPr>
            <w:tcW w:w="2505" w:type="dxa"/>
            <w:vMerge/>
          </w:tcPr>
          <w:p w:rsidR="006B3A81" w:rsidRPr="00873B02" w:rsidRDefault="006B3A81" w:rsidP="003364F5">
            <w:pPr>
              <w:jc w:val="center"/>
              <w:rPr>
                <w:rFonts w:ascii="Corbel" w:hAnsi="Corbel"/>
              </w:rPr>
            </w:pPr>
          </w:p>
        </w:tc>
      </w:tr>
      <w:tr w:rsidR="006B3A81" w:rsidRPr="00873B02" w:rsidTr="00905F36">
        <w:tc>
          <w:tcPr>
            <w:tcW w:w="2268" w:type="dxa"/>
          </w:tcPr>
          <w:p w:rsidR="006B3A81" w:rsidRPr="00873B02" w:rsidRDefault="006B3A81" w:rsidP="003364F5">
            <w:pPr>
              <w:jc w:val="center"/>
              <w:rPr>
                <w:rFonts w:ascii="Corbel" w:hAnsi="Corbel"/>
                <w:b/>
              </w:rPr>
            </w:pPr>
            <w:r>
              <w:rPr>
                <w:rFonts w:ascii="Corbel" w:hAnsi="Corbel"/>
                <w:b/>
              </w:rPr>
              <w:t>P216</w:t>
            </w:r>
          </w:p>
        </w:tc>
        <w:tc>
          <w:tcPr>
            <w:tcW w:w="2689" w:type="dxa"/>
          </w:tcPr>
          <w:p w:rsidR="006B3A81" w:rsidRPr="00873B02" w:rsidRDefault="006B3A81" w:rsidP="003364F5">
            <w:pPr>
              <w:jc w:val="center"/>
              <w:rPr>
                <w:rFonts w:ascii="Corbel" w:hAnsi="Corbel"/>
              </w:rPr>
            </w:pPr>
            <w:r>
              <w:rPr>
                <w:rFonts w:ascii="Corbel" w:hAnsi="Corbel"/>
                <w:b/>
                <w:color w:val="FF0000"/>
              </w:rPr>
              <w:t>Novice A 2017</w:t>
            </w:r>
          </w:p>
        </w:tc>
        <w:tc>
          <w:tcPr>
            <w:tcW w:w="1888" w:type="dxa"/>
          </w:tcPr>
          <w:p w:rsidR="006B3A81" w:rsidRPr="00873B02" w:rsidRDefault="006B3A81" w:rsidP="003364F5">
            <w:pPr>
              <w:jc w:val="center"/>
              <w:rPr>
                <w:rFonts w:ascii="Corbel" w:hAnsi="Corbel"/>
              </w:rPr>
            </w:pPr>
            <w:r>
              <w:rPr>
                <w:rFonts w:ascii="Corbel" w:hAnsi="Corbel"/>
              </w:rPr>
              <w:t>Grade V</w:t>
            </w:r>
          </w:p>
        </w:tc>
        <w:tc>
          <w:tcPr>
            <w:tcW w:w="2505" w:type="dxa"/>
            <w:vMerge/>
          </w:tcPr>
          <w:p w:rsidR="006B3A81" w:rsidRPr="00873B02" w:rsidRDefault="006B3A81" w:rsidP="003364F5">
            <w:pPr>
              <w:jc w:val="center"/>
              <w:rPr>
                <w:rFonts w:ascii="Corbel" w:hAnsi="Corbel"/>
              </w:rPr>
            </w:pPr>
          </w:p>
        </w:tc>
      </w:tr>
      <w:tr w:rsidR="006B3A81" w:rsidRPr="00873B02" w:rsidTr="00905F36">
        <w:tc>
          <w:tcPr>
            <w:tcW w:w="2268" w:type="dxa"/>
          </w:tcPr>
          <w:p w:rsidR="006B3A81" w:rsidRDefault="006B3A81" w:rsidP="003364F5">
            <w:pPr>
              <w:jc w:val="center"/>
              <w:rPr>
                <w:rFonts w:ascii="Corbel" w:hAnsi="Corbel"/>
                <w:b/>
              </w:rPr>
            </w:pPr>
            <w:r>
              <w:rPr>
                <w:rFonts w:ascii="Corbel" w:hAnsi="Corbel"/>
                <w:b/>
              </w:rPr>
              <w:t>217</w:t>
            </w:r>
          </w:p>
        </w:tc>
        <w:tc>
          <w:tcPr>
            <w:tcW w:w="2689" w:type="dxa"/>
          </w:tcPr>
          <w:p w:rsidR="006B3A81" w:rsidRDefault="006B3A81" w:rsidP="003364F5">
            <w:pPr>
              <w:jc w:val="center"/>
              <w:rPr>
                <w:rFonts w:ascii="Corbel" w:hAnsi="Corbel"/>
                <w:b/>
                <w:color w:val="FF0000"/>
              </w:rPr>
            </w:pPr>
            <w:r>
              <w:rPr>
                <w:rFonts w:ascii="Corbel" w:hAnsi="Corbel"/>
                <w:b/>
                <w:color w:val="FF0000"/>
              </w:rPr>
              <w:t>Any Grade any Test</w:t>
            </w:r>
          </w:p>
        </w:tc>
        <w:tc>
          <w:tcPr>
            <w:tcW w:w="1888" w:type="dxa"/>
          </w:tcPr>
          <w:p w:rsidR="006B3A81" w:rsidRDefault="006B3A81" w:rsidP="003364F5">
            <w:pPr>
              <w:jc w:val="center"/>
              <w:rPr>
                <w:rFonts w:ascii="Corbel" w:hAnsi="Corbel"/>
              </w:rPr>
            </w:pPr>
            <w:r>
              <w:rPr>
                <w:rFonts w:ascii="Corbel" w:hAnsi="Corbel"/>
              </w:rPr>
              <w:t>Only open to RDA ID Riders</w:t>
            </w:r>
          </w:p>
        </w:tc>
        <w:tc>
          <w:tcPr>
            <w:tcW w:w="2505" w:type="dxa"/>
            <w:vMerge/>
          </w:tcPr>
          <w:p w:rsidR="006B3A81" w:rsidRPr="00873B02" w:rsidRDefault="006B3A81" w:rsidP="003364F5">
            <w:pPr>
              <w:jc w:val="center"/>
              <w:rPr>
                <w:rFonts w:ascii="Corbel" w:hAnsi="Corbel"/>
              </w:rPr>
            </w:pPr>
          </w:p>
        </w:tc>
      </w:tr>
      <w:tr w:rsidR="00905F36" w:rsidRPr="00873B02" w:rsidTr="003364F5">
        <w:tc>
          <w:tcPr>
            <w:tcW w:w="9350" w:type="dxa"/>
            <w:gridSpan w:val="4"/>
          </w:tcPr>
          <w:p w:rsidR="00905F36" w:rsidRPr="00873B02" w:rsidRDefault="003364F5" w:rsidP="003364F5">
            <w:pPr>
              <w:jc w:val="center"/>
              <w:rPr>
                <w:rFonts w:ascii="Corbel" w:hAnsi="Corbel"/>
              </w:rPr>
            </w:pPr>
            <w:r>
              <w:rPr>
                <w:rFonts w:ascii="Corbel" w:hAnsi="Corbel"/>
                <w:b/>
                <w:sz w:val="40"/>
              </w:rPr>
              <w:t>Saturday 30 May 2020</w:t>
            </w:r>
          </w:p>
        </w:tc>
      </w:tr>
      <w:tr w:rsidR="00842991" w:rsidRPr="00873B02" w:rsidTr="006B3A81">
        <w:tc>
          <w:tcPr>
            <w:tcW w:w="2268" w:type="dxa"/>
          </w:tcPr>
          <w:p w:rsidR="00842991" w:rsidRPr="00873B02" w:rsidRDefault="00842991" w:rsidP="003364F5">
            <w:pPr>
              <w:jc w:val="center"/>
              <w:rPr>
                <w:rFonts w:ascii="Corbel" w:hAnsi="Corbel"/>
              </w:rPr>
            </w:pPr>
            <w:r w:rsidRPr="00873B02">
              <w:rPr>
                <w:rFonts w:ascii="Corbel" w:hAnsi="Corbel"/>
              </w:rPr>
              <w:t>Class</w:t>
            </w:r>
          </w:p>
        </w:tc>
        <w:tc>
          <w:tcPr>
            <w:tcW w:w="2689" w:type="dxa"/>
          </w:tcPr>
          <w:p w:rsidR="00842991" w:rsidRPr="00873B02" w:rsidRDefault="00842991" w:rsidP="003364F5">
            <w:pPr>
              <w:jc w:val="center"/>
              <w:rPr>
                <w:rFonts w:ascii="Corbel" w:hAnsi="Corbel"/>
              </w:rPr>
            </w:pPr>
            <w:r w:rsidRPr="00905F36">
              <w:rPr>
                <w:rFonts w:ascii="Corbel" w:hAnsi="Corbel"/>
                <w:highlight w:val="yellow"/>
              </w:rPr>
              <w:t>Test</w:t>
            </w:r>
            <w:r w:rsidR="00905F36" w:rsidRPr="00905F36">
              <w:rPr>
                <w:rFonts w:ascii="Corbel" w:hAnsi="Corbel"/>
                <w:highlight w:val="yellow"/>
              </w:rPr>
              <w:t xml:space="preserve"> for Silver/Gold Riders</w:t>
            </w:r>
          </w:p>
        </w:tc>
        <w:tc>
          <w:tcPr>
            <w:tcW w:w="1888" w:type="dxa"/>
          </w:tcPr>
          <w:p w:rsidR="00842991" w:rsidRPr="00873B02" w:rsidRDefault="00842991" w:rsidP="003364F5">
            <w:pPr>
              <w:jc w:val="center"/>
              <w:rPr>
                <w:rFonts w:ascii="Corbel" w:hAnsi="Corbel"/>
              </w:rPr>
            </w:pPr>
            <w:r>
              <w:rPr>
                <w:rFonts w:ascii="Corbel" w:hAnsi="Corbel"/>
              </w:rPr>
              <w:t>Grade</w:t>
            </w:r>
          </w:p>
        </w:tc>
        <w:tc>
          <w:tcPr>
            <w:tcW w:w="2505" w:type="dxa"/>
            <w:vMerge w:val="restart"/>
          </w:tcPr>
          <w:p w:rsidR="00842991" w:rsidRPr="00873B02" w:rsidRDefault="00842991" w:rsidP="003364F5">
            <w:pPr>
              <w:jc w:val="center"/>
              <w:rPr>
                <w:rFonts w:ascii="Corbel" w:hAnsi="Corbel"/>
              </w:rPr>
            </w:pPr>
          </w:p>
          <w:p w:rsidR="00842991" w:rsidRPr="00873B02" w:rsidRDefault="00842991" w:rsidP="003364F5">
            <w:pPr>
              <w:jc w:val="center"/>
              <w:rPr>
                <w:rFonts w:ascii="Corbel" w:hAnsi="Corbel"/>
              </w:rPr>
            </w:pPr>
          </w:p>
          <w:p w:rsidR="00842991" w:rsidRPr="00873B02" w:rsidRDefault="003364F5" w:rsidP="003364F5">
            <w:pPr>
              <w:jc w:val="center"/>
              <w:rPr>
                <w:rFonts w:ascii="Corbel" w:hAnsi="Corbel"/>
              </w:rPr>
            </w:pPr>
            <w:r>
              <w:rPr>
                <w:rFonts w:ascii="Corbel" w:hAnsi="Corbel"/>
              </w:rPr>
              <w:t>£72</w:t>
            </w:r>
            <w:r w:rsidR="00842991" w:rsidRPr="00873B02">
              <w:rPr>
                <w:rFonts w:ascii="Corbel" w:hAnsi="Corbel"/>
              </w:rPr>
              <w:t xml:space="preserve"> per combination for one test on both days</w:t>
            </w: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P117</w:t>
            </w:r>
          </w:p>
        </w:tc>
        <w:tc>
          <w:tcPr>
            <w:tcW w:w="2689" w:type="dxa"/>
          </w:tcPr>
          <w:p w:rsidR="00905F36" w:rsidRPr="00905F36" w:rsidRDefault="00905F36" w:rsidP="00905F36">
            <w:pPr>
              <w:jc w:val="center"/>
              <w:rPr>
                <w:rFonts w:ascii="Corbel" w:hAnsi="Corbel"/>
                <w:b/>
              </w:rPr>
            </w:pPr>
            <w:r w:rsidRPr="00905F36">
              <w:rPr>
                <w:rFonts w:ascii="Corbel" w:hAnsi="Corbel"/>
                <w:b/>
              </w:rPr>
              <w:t>Novice A 2017</w:t>
            </w:r>
          </w:p>
        </w:tc>
        <w:tc>
          <w:tcPr>
            <w:tcW w:w="1888" w:type="dxa"/>
          </w:tcPr>
          <w:p w:rsidR="00905F36" w:rsidRPr="00873B02" w:rsidRDefault="00905F36" w:rsidP="00905F36">
            <w:pPr>
              <w:jc w:val="center"/>
              <w:rPr>
                <w:rFonts w:ascii="Corbel" w:hAnsi="Corbel"/>
              </w:rPr>
            </w:pPr>
            <w:r>
              <w:rPr>
                <w:rFonts w:ascii="Corbel" w:hAnsi="Corbel"/>
              </w:rPr>
              <w:t>Grade I</w:t>
            </w:r>
          </w:p>
        </w:tc>
        <w:tc>
          <w:tcPr>
            <w:tcW w:w="2505" w:type="dxa"/>
            <w:vMerge/>
            <w:shd w:val="clear" w:color="auto" w:fill="auto"/>
          </w:tcPr>
          <w:p w:rsidR="00905F36" w:rsidRPr="00873B02" w:rsidRDefault="00905F36" w:rsidP="00905F36">
            <w:pPr>
              <w:jc w:val="center"/>
              <w:rPr>
                <w:rFonts w:ascii="Corbel" w:hAnsi="Corbel"/>
              </w:rPr>
            </w:pP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P118</w:t>
            </w:r>
          </w:p>
        </w:tc>
        <w:tc>
          <w:tcPr>
            <w:tcW w:w="2689" w:type="dxa"/>
          </w:tcPr>
          <w:p w:rsidR="00905F36" w:rsidRPr="00905F36" w:rsidRDefault="00905F36" w:rsidP="00905F36">
            <w:pPr>
              <w:jc w:val="center"/>
              <w:rPr>
                <w:rFonts w:ascii="Corbel" w:hAnsi="Corbel"/>
              </w:rPr>
            </w:pPr>
            <w:r w:rsidRPr="00905F36">
              <w:rPr>
                <w:rFonts w:ascii="Corbel" w:hAnsi="Corbel"/>
                <w:b/>
              </w:rPr>
              <w:t>Novice A 2017</w:t>
            </w:r>
          </w:p>
        </w:tc>
        <w:tc>
          <w:tcPr>
            <w:tcW w:w="1888" w:type="dxa"/>
          </w:tcPr>
          <w:p w:rsidR="00905F36" w:rsidRPr="00873B02" w:rsidRDefault="00905F36" w:rsidP="00905F36">
            <w:pPr>
              <w:jc w:val="center"/>
              <w:rPr>
                <w:rFonts w:ascii="Corbel" w:hAnsi="Corbel"/>
              </w:rPr>
            </w:pPr>
            <w:r>
              <w:rPr>
                <w:rFonts w:ascii="Corbel" w:hAnsi="Corbel"/>
              </w:rPr>
              <w:t>Grade II</w:t>
            </w:r>
          </w:p>
        </w:tc>
        <w:tc>
          <w:tcPr>
            <w:tcW w:w="2505" w:type="dxa"/>
            <w:vMerge/>
            <w:shd w:val="clear" w:color="auto" w:fill="auto"/>
          </w:tcPr>
          <w:p w:rsidR="00905F36" w:rsidRPr="00873B02" w:rsidRDefault="00905F36" w:rsidP="00905F36">
            <w:pPr>
              <w:jc w:val="center"/>
              <w:rPr>
                <w:rFonts w:ascii="Corbel" w:hAnsi="Corbel"/>
              </w:rPr>
            </w:pP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P119</w:t>
            </w:r>
          </w:p>
        </w:tc>
        <w:tc>
          <w:tcPr>
            <w:tcW w:w="2689" w:type="dxa"/>
          </w:tcPr>
          <w:p w:rsidR="00905F36" w:rsidRPr="00905F36" w:rsidRDefault="00905F36" w:rsidP="00905F36">
            <w:pPr>
              <w:jc w:val="center"/>
              <w:rPr>
                <w:rFonts w:ascii="Corbel" w:hAnsi="Corbel"/>
              </w:rPr>
            </w:pPr>
            <w:r w:rsidRPr="00905F36">
              <w:rPr>
                <w:rFonts w:ascii="Corbel" w:hAnsi="Corbel"/>
                <w:b/>
              </w:rPr>
              <w:t>Novice A 2017</w:t>
            </w:r>
          </w:p>
        </w:tc>
        <w:tc>
          <w:tcPr>
            <w:tcW w:w="1888" w:type="dxa"/>
          </w:tcPr>
          <w:p w:rsidR="00905F36" w:rsidRPr="00873B02" w:rsidRDefault="00905F36" w:rsidP="00905F36">
            <w:pPr>
              <w:jc w:val="center"/>
              <w:rPr>
                <w:rFonts w:ascii="Corbel" w:hAnsi="Corbel"/>
              </w:rPr>
            </w:pPr>
            <w:r>
              <w:rPr>
                <w:rFonts w:ascii="Corbel" w:hAnsi="Corbel"/>
              </w:rPr>
              <w:t>Grade III</w:t>
            </w:r>
          </w:p>
        </w:tc>
        <w:tc>
          <w:tcPr>
            <w:tcW w:w="2505" w:type="dxa"/>
            <w:vMerge/>
            <w:shd w:val="clear" w:color="auto" w:fill="auto"/>
          </w:tcPr>
          <w:p w:rsidR="00905F36" w:rsidRPr="00873B02" w:rsidRDefault="00905F36" w:rsidP="00905F36">
            <w:pPr>
              <w:jc w:val="center"/>
              <w:rPr>
                <w:rFonts w:ascii="Corbel" w:hAnsi="Corbel"/>
              </w:rPr>
            </w:pP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P120</w:t>
            </w:r>
          </w:p>
        </w:tc>
        <w:tc>
          <w:tcPr>
            <w:tcW w:w="2689" w:type="dxa"/>
          </w:tcPr>
          <w:p w:rsidR="00905F36" w:rsidRPr="00905F36" w:rsidRDefault="00905F36" w:rsidP="00905F36">
            <w:pPr>
              <w:jc w:val="center"/>
              <w:rPr>
                <w:rFonts w:ascii="Corbel" w:hAnsi="Corbel"/>
              </w:rPr>
            </w:pPr>
            <w:r w:rsidRPr="00905F36">
              <w:rPr>
                <w:rFonts w:ascii="Corbel" w:hAnsi="Corbel"/>
                <w:b/>
              </w:rPr>
              <w:t>Novice A 2017</w:t>
            </w:r>
          </w:p>
        </w:tc>
        <w:tc>
          <w:tcPr>
            <w:tcW w:w="1888" w:type="dxa"/>
          </w:tcPr>
          <w:p w:rsidR="00905F36" w:rsidRPr="00873B02" w:rsidRDefault="00905F36" w:rsidP="00905F36">
            <w:pPr>
              <w:jc w:val="center"/>
              <w:rPr>
                <w:rFonts w:ascii="Corbel" w:hAnsi="Corbel"/>
              </w:rPr>
            </w:pPr>
            <w:r>
              <w:rPr>
                <w:rFonts w:ascii="Corbel" w:hAnsi="Corbel"/>
              </w:rPr>
              <w:t>Grade IV</w:t>
            </w:r>
          </w:p>
        </w:tc>
        <w:tc>
          <w:tcPr>
            <w:tcW w:w="2505" w:type="dxa"/>
            <w:vMerge/>
            <w:shd w:val="clear" w:color="auto" w:fill="auto"/>
          </w:tcPr>
          <w:p w:rsidR="00905F36" w:rsidRPr="00873B02" w:rsidRDefault="00905F36" w:rsidP="00905F36">
            <w:pPr>
              <w:jc w:val="center"/>
              <w:rPr>
                <w:rFonts w:ascii="Corbel" w:hAnsi="Corbel"/>
              </w:rPr>
            </w:pP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P121</w:t>
            </w:r>
          </w:p>
        </w:tc>
        <w:tc>
          <w:tcPr>
            <w:tcW w:w="2689" w:type="dxa"/>
          </w:tcPr>
          <w:p w:rsidR="00905F36" w:rsidRPr="00905F36" w:rsidRDefault="00905F36" w:rsidP="00905F36">
            <w:pPr>
              <w:jc w:val="center"/>
              <w:rPr>
                <w:rFonts w:ascii="Corbel" w:hAnsi="Corbel"/>
              </w:rPr>
            </w:pPr>
            <w:r w:rsidRPr="00905F36">
              <w:rPr>
                <w:rFonts w:ascii="Corbel" w:hAnsi="Corbel"/>
                <w:b/>
              </w:rPr>
              <w:t>Novice A 2017</w:t>
            </w:r>
          </w:p>
        </w:tc>
        <w:tc>
          <w:tcPr>
            <w:tcW w:w="1888" w:type="dxa"/>
          </w:tcPr>
          <w:p w:rsidR="00905F36" w:rsidRPr="00873B02" w:rsidRDefault="00905F36" w:rsidP="00905F36">
            <w:pPr>
              <w:jc w:val="center"/>
              <w:rPr>
                <w:rFonts w:ascii="Corbel" w:hAnsi="Corbel"/>
              </w:rPr>
            </w:pPr>
            <w:r>
              <w:rPr>
                <w:rFonts w:ascii="Corbel" w:hAnsi="Corbel"/>
              </w:rPr>
              <w:t>Grade V</w:t>
            </w:r>
          </w:p>
        </w:tc>
        <w:tc>
          <w:tcPr>
            <w:tcW w:w="2505" w:type="dxa"/>
            <w:vMerge/>
            <w:shd w:val="clear" w:color="auto" w:fill="auto"/>
          </w:tcPr>
          <w:p w:rsidR="00905F36" w:rsidRPr="00873B02" w:rsidRDefault="00905F36" w:rsidP="00905F36">
            <w:pPr>
              <w:jc w:val="center"/>
              <w:rPr>
                <w:rFonts w:ascii="Corbel" w:hAnsi="Corbel"/>
              </w:rPr>
            </w:pPr>
          </w:p>
        </w:tc>
      </w:tr>
      <w:tr w:rsidR="00905F36" w:rsidRPr="00873B02" w:rsidTr="003364F5">
        <w:tc>
          <w:tcPr>
            <w:tcW w:w="9350" w:type="dxa"/>
            <w:gridSpan w:val="4"/>
          </w:tcPr>
          <w:p w:rsidR="00905F36" w:rsidRPr="00905F36" w:rsidRDefault="003364F5" w:rsidP="00905F36">
            <w:pPr>
              <w:jc w:val="center"/>
              <w:rPr>
                <w:rFonts w:ascii="Corbel" w:hAnsi="Corbel"/>
              </w:rPr>
            </w:pPr>
            <w:r>
              <w:rPr>
                <w:rFonts w:ascii="Corbel" w:hAnsi="Corbel"/>
                <w:b/>
                <w:sz w:val="40"/>
              </w:rPr>
              <w:t>Sunday 31 May 2020</w:t>
            </w:r>
          </w:p>
        </w:tc>
      </w:tr>
      <w:tr w:rsidR="00905F36" w:rsidRPr="00873B02" w:rsidTr="006B3A81">
        <w:tc>
          <w:tcPr>
            <w:tcW w:w="2268" w:type="dxa"/>
          </w:tcPr>
          <w:p w:rsidR="00905F36" w:rsidRPr="00873B02" w:rsidRDefault="00905F36" w:rsidP="00905F36">
            <w:pPr>
              <w:jc w:val="center"/>
              <w:rPr>
                <w:rFonts w:ascii="Corbel" w:hAnsi="Corbel"/>
              </w:rPr>
            </w:pPr>
            <w:r w:rsidRPr="00873B02">
              <w:rPr>
                <w:rFonts w:ascii="Corbel" w:hAnsi="Corbel"/>
              </w:rPr>
              <w:t>Class</w:t>
            </w:r>
          </w:p>
        </w:tc>
        <w:tc>
          <w:tcPr>
            <w:tcW w:w="2689" w:type="dxa"/>
          </w:tcPr>
          <w:p w:rsidR="00905F36" w:rsidRPr="00905F36" w:rsidRDefault="00905F36" w:rsidP="00905F36">
            <w:pPr>
              <w:jc w:val="center"/>
              <w:rPr>
                <w:rFonts w:ascii="Corbel" w:hAnsi="Corbel"/>
              </w:rPr>
            </w:pPr>
            <w:r w:rsidRPr="00905F36">
              <w:rPr>
                <w:rFonts w:ascii="Corbel" w:hAnsi="Corbel"/>
              </w:rPr>
              <w:t>Test</w:t>
            </w:r>
          </w:p>
        </w:tc>
        <w:tc>
          <w:tcPr>
            <w:tcW w:w="1888" w:type="dxa"/>
          </w:tcPr>
          <w:p w:rsidR="00905F36" w:rsidRPr="00873B02" w:rsidRDefault="00905F36" w:rsidP="00905F36">
            <w:pPr>
              <w:jc w:val="center"/>
              <w:rPr>
                <w:rFonts w:ascii="Corbel" w:hAnsi="Corbel"/>
              </w:rPr>
            </w:pPr>
            <w:r>
              <w:rPr>
                <w:rFonts w:ascii="Corbel" w:hAnsi="Corbel"/>
              </w:rPr>
              <w:t>Grade</w:t>
            </w:r>
          </w:p>
        </w:tc>
        <w:tc>
          <w:tcPr>
            <w:tcW w:w="2505" w:type="dxa"/>
            <w:vMerge w:val="restart"/>
          </w:tcPr>
          <w:p w:rsidR="00905F36" w:rsidRPr="00873B02" w:rsidRDefault="00905F36" w:rsidP="00905F36">
            <w:pPr>
              <w:jc w:val="center"/>
              <w:rPr>
                <w:rFonts w:ascii="Corbel" w:hAnsi="Corbel"/>
              </w:rPr>
            </w:pPr>
          </w:p>
          <w:p w:rsidR="00905F36" w:rsidRDefault="00905F36" w:rsidP="00905F36">
            <w:pPr>
              <w:rPr>
                <w:rFonts w:ascii="Corbel" w:hAnsi="Corbel"/>
              </w:rPr>
            </w:pPr>
          </w:p>
          <w:p w:rsidR="00905F36" w:rsidRPr="00873B02" w:rsidRDefault="003364F5" w:rsidP="00905F36">
            <w:pPr>
              <w:jc w:val="center"/>
              <w:rPr>
                <w:rFonts w:ascii="Corbel" w:hAnsi="Corbel"/>
              </w:rPr>
            </w:pPr>
            <w:r>
              <w:rPr>
                <w:rFonts w:ascii="Corbel" w:hAnsi="Corbel"/>
              </w:rPr>
              <w:t>£72</w:t>
            </w:r>
            <w:r w:rsidR="00905F36" w:rsidRPr="00873B02">
              <w:rPr>
                <w:rFonts w:ascii="Corbel" w:hAnsi="Corbel"/>
              </w:rPr>
              <w:t xml:space="preserve"> per combination for one test on both days</w:t>
            </w: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P217</w:t>
            </w:r>
          </w:p>
        </w:tc>
        <w:tc>
          <w:tcPr>
            <w:tcW w:w="2689" w:type="dxa"/>
          </w:tcPr>
          <w:p w:rsidR="00905F36" w:rsidRPr="00905F36" w:rsidRDefault="00905F36" w:rsidP="00905F36">
            <w:pPr>
              <w:jc w:val="center"/>
              <w:rPr>
                <w:rFonts w:ascii="Corbel" w:hAnsi="Corbel"/>
              </w:rPr>
            </w:pPr>
            <w:r w:rsidRPr="00905F36">
              <w:rPr>
                <w:rFonts w:ascii="Corbel" w:hAnsi="Corbel"/>
                <w:b/>
              </w:rPr>
              <w:t>Team Test 2017</w:t>
            </w:r>
          </w:p>
        </w:tc>
        <w:tc>
          <w:tcPr>
            <w:tcW w:w="1888" w:type="dxa"/>
          </w:tcPr>
          <w:p w:rsidR="00905F36" w:rsidRPr="00873B02" w:rsidRDefault="00905F36" w:rsidP="00905F36">
            <w:pPr>
              <w:jc w:val="center"/>
              <w:rPr>
                <w:rFonts w:ascii="Corbel" w:hAnsi="Corbel"/>
              </w:rPr>
            </w:pPr>
            <w:r>
              <w:rPr>
                <w:rFonts w:ascii="Corbel" w:hAnsi="Corbel"/>
              </w:rPr>
              <w:t>Grade I</w:t>
            </w:r>
          </w:p>
        </w:tc>
        <w:tc>
          <w:tcPr>
            <w:tcW w:w="2505" w:type="dxa"/>
            <w:vMerge/>
          </w:tcPr>
          <w:p w:rsidR="00905F36" w:rsidRPr="00873B02" w:rsidRDefault="00905F36" w:rsidP="00905F36">
            <w:pPr>
              <w:rPr>
                <w:rFonts w:ascii="Corbel" w:hAnsi="Corbel"/>
              </w:rPr>
            </w:pP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P218</w:t>
            </w:r>
          </w:p>
        </w:tc>
        <w:tc>
          <w:tcPr>
            <w:tcW w:w="2689" w:type="dxa"/>
          </w:tcPr>
          <w:p w:rsidR="00905F36" w:rsidRPr="00905F36" w:rsidRDefault="00905F36" w:rsidP="00905F36">
            <w:pPr>
              <w:jc w:val="center"/>
              <w:rPr>
                <w:rFonts w:ascii="Corbel" w:hAnsi="Corbel"/>
              </w:rPr>
            </w:pPr>
            <w:r w:rsidRPr="00905F36">
              <w:rPr>
                <w:rFonts w:ascii="Corbel" w:hAnsi="Corbel"/>
                <w:b/>
              </w:rPr>
              <w:t>Team Test 2017</w:t>
            </w:r>
          </w:p>
        </w:tc>
        <w:tc>
          <w:tcPr>
            <w:tcW w:w="1888" w:type="dxa"/>
          </w:tcPr>
          <w:p w:rsidR="00905F36" w:rsidRPr="00873B02" w:rsidRDefault="00905F36" w:rsidP="00905F36">
            <w:pPr>
              <w:jc w:val="center"/>
              <w:rPr>
                <w:rFonts w:ascii="Corbel" w:hAnsi="Corbel"/>
              </w:rPr>
            </w:pPr>
            <w:r>
              <w:rPr>
                <w:rFonts w:ascii="Corbel" w:hAnsi="Corbel"/>
              </w:rPr>
              <w:t>Grade II</w:t>
            </w:r>
          </w:p>
        </w:tc>
        <w:tc>
          <w:tcPr>
            <w:tcW w:w="2505" w:type="dxa"/>
            <w:vMerge/>
          </w:tcPr>
          <w:p w:rsidR="00905F36" w:rsidRPr="00873B02" w:rsidRDefault="00905F36" w:rsidP="00905F36">
            <w:pPr>
              <w:jc w:val="center"/>
              <w:rPr>
                <w:rFonts w:ascii="Corbel" w:hAnsi="Corbel"/>
              </w:rPr>
            </w:pP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P219</w:t>
            </w:r>
          </w:p>
        </w:tc>
        <w:tc>
          <w:tcPr>
            <w:tcW w:w="2689" w:type="dxa"/>
          </w:tcPr>
          <w:p w:rsidR="00905F36" w:rsidRPr="00905F36" w:rsidRDefault="00905F36" w:rsidP="00905F36">
            <w:pPr>
              <w:jc w:val="center"/>
              <w:rPr>
                <w:rFonts w:ascii="Corbel" w:hAnsi="Corbel"/>
              </w:rPr>
            </w:pPr>
            <w:r w:rsidRPr="00905F36">
              <w:rPr>
                <w:rFonts w:ascii="Corbel" w:hAnsi="Corbel"/>
                <w:b/>
              </w:rPr>
              <w:t>Team Test 2017</w:t>
            </w:r>
          </w:p>
        </w:tc>
        <w:tc>
          <w:tcPr>
            <w:tcW w:w="1888" w:type="dxa"/>
          </w:tcPr>
          <w:p w:rsidR="00905F36" w:rsidRPr="00873B02" w:rsidRDefault="00905F36" w:rsidP="00905F36">
            <w:pPr>
              <w:jc w:val="center"/>
              <w:rPr>
                <w:rFonts w:ascii="Corbel" w:hAnsi="Corbel"/>
              </w:rPr>
            </w:pPr>
            <w:r>
              <w:rPr>
                <w:rFonts w:ascii="Corbel" w:hAnsi="Corbel"/>
              </w:rPr>
              <w:t>Grade III</w:t>
            </w:r>
          </w:p>
        </w:tc>
        <w:tc>
          <w:tcPr>
            <w:tcW w:w="2505" w:type="dxa"/>
            <w:vMerge/>
          </w:tcPr>
          <w:p w:rsidR="00905F36" w:rsidRPr="00873B02" w:rsidRDefault="00905F36" w:rsidP="00905F36">
            <w:pPr>
              <w:jc w:val="center"/>
              <w:rPr>
                <w:rFonts w:ascii="Corbel" w:hAnsi="Corbel"/>
              </w:rPr>
            </w:pP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P220</w:t>
            </w:r>
          </w:p>
        </w:tc>
        <w:tc>
          <w:tcPr>
            <w:tcW w:w="2689" w:type="dxa"/>
          </w:tcPr>
          <w:p w:rsidR="00905F36" w:rsidRPr="00905F36" w:rsidRDefault="00905F36" w:rsidP="00905F36">
            <w:pPr>
              <w:jc w:val="center"/>
              <w:rPr>
                <w:rFonts w:ascii="Corbel" w:hAnsi="Corbel"/>
              </w:rPr>
            </w:pPr>
            <w:r w:rsidRPr="00905F36">
              <w:rPr>
                <w:rFonts w:ascii="Corbel" w:hAnsi="Corbel"/>
                <w:b/>
              </w:rPr>
              <w:t>Team Test 2017</w:t>
            </w:r>
          </w:p>
        </w:tc>
        <w:tc>
          <w:tcPr>
            <w:tcW w:w="1888" w:type="dxa"/>
          </w:tcPr>
          <w:p w:rsidR="00905F36" w:rsidRPr="00873B02" w:rsidRDefault="00905F36" w:rsidP="00905F36">
            <w:pPr>
              <w:jc w:val="center"/>
              <w:rPr>
                <w:rFonts w:ascii="Corbel" w:hAnsi="Corbel"/>
              </w:rPr>
            </w:pPr>
            <w:r>
              <w:rPr>
                <w:rFonts w:ascii="Corbel" w:hAnsi="Corbel"/>
              </w:rPr>
              <w:t>Grade IV</w:t>
            </w:r>
          </w:p>
        </w:tc>
        <w:tc>
          <w:tcPr>
            <w:tcW w:w="2505" w:type="dxa"/>
            <w:vMerge/>
          </w:tcPr>
          <w:p w:rsidR="00905F36" w:rsidRPr="00873B02" w:rsidRDefault="00905F36" w:rsidP="00905F36">
            <w:pPr>
              <w:jc w:val="center"/>
              <w:rPr>
                <w:rFonts w:ascii="Corbel" w:hAnsi="Corbel"/>
              </w:rPr>
            </w:pPr>
          </w:p>
        </w:tc>
      </w:tr>
      <w:tr w:rsidR="00905F36" w:rsidRPr="00873B02" w:rsidTr="006B3A81">
        <w:tc>
          <w:tcPr>
            <w:tcW w:w="2268" w:type="dxa"/>
          </w:tcPr>
          <w:p w:rsidR="00905F36" w:rsidRPr="00873B02" w:rsidRDefault="00905F36" w:rsidP="00905F36">
            <w:pPr>
              <w:jc w:val="center"/>
              <w:rPr>
                <w:rFonts w:ascii="Corbel" w:hAnsi="Corbel"/>
                <w:b/>
              </w:rPr>
            </w:pPr>
            <w:r>
              <w:rPr>
                <w:rFonts w:ascii="Corbel" w:hAnsi="Corbel"/>
                <w:b/>
              </w:rPr>
              <w:t>P221</w:t>
            </w:r>
          </w:p>
        </w:tc>
        <w:tc>
          <w:tcPr>
            <w:tcW w:w="2689" w:type="dxa"/>
          </w:tcPr>
          <w:p w:rsidR="00905F36" w:rsidRPr="00905F36" w:rsidRDefault="00905F36" w:rsidP="00905F36">
            <w:pPr>
              <w:jc w:val="center"/>
              <w:rPr>
                <w:rFonts w:ascii="Corbel" w:hAnsi="Corbel"/>
              </w:rPr>
            </w:pPr>
            <w:r w:rsidRPr="00905F36">
              <w:rPr>
                <w:rFonts w:ascii="Corbel" w:hAnsi="Corbel"/>
                <w:b/>
              </w:rPr>
              <w:t>Team Test 2017</w:t>
            </w:r>
          </w:p>
        </w:tc>
        <w:tc>
          <w:tcPr>
            <w:tcW w:w="1888" w:type="dxa"/>
          </w:tcPr>
          <w:p w:rsidR="00905F36" w:rsidRPr="00873B02" w:rsidRDefault="00905F36" w:rsidP="00905F36">
            <w:pPr>
              <w:jc w:val="center"/>
              <w:rPr>
                <w:rFonts w:ascii="Corbel" w:hAnsi="Corbel"/>
              </w:rPr>
            </w:pPr>
            <w:r>
              <w:rPr>
                <w:rFonts w:ascii="Corbel" w:hAnsi="Corbel"/>
              </w:rPr>
              <w:t>Grade V</w:t>
            </w:r>
          </w:p>
        </w:tc>
        <w:tc>
          <w:tcPr>
            <w:tcW w:w="2505" w:type="dxa"/>
            <w:vMerge/>
          </w:tcPr>
          <w:p w:rsidR="00905F36" w:rsidRPr="00873B02" w:rsidRDefault="00905F36" w:rsidP="00905F36">
            <w:pPr>
              <w:jc w:val="center"/>
              <w:rPr>
                <w:rFonts w:ascii="Corbel" w:hAnsi="Corbel"/>
              </w:rPr>
            </w:pPr>
          </w:p>
        </w:tc>
      </w:tr>
    </w:tbl>
    <w:p w:rsidR="00842991" w:rsidRPr="00ED3320" w:rsidRDefault="00842991" w:rsidP="009E502B">
      <w:pPr>
        <w:jc w:val="center"/>
        <w:rPr>
          <w:rFonts w:ascii="Corbel" w:hAnsi="Corbel"/>
          <w:noProof/>
          <w:sz w:val="24"/>
          <w:szCs w:val="28"/>
        </w:rPr>
      </w:pPr>
      <w:r w:rsidRPr="00ED3320">
        <w:rPr>
          <w:rFonts w:ascii="Corbel" w:hAnsi="Corbel"/>
          <w:noProof/>
          <w:sz w:val="24"/>
          <w:szCs w:val="28"/>
        </w:rPr>
        <w:lastRenderedPageBreak/>
        <w:t>Riders may only compete within their grade.</w:t>
      </w:r>
      <w:r w:rsidR="004309F1">
        <w:rPr>
          <w:rFonts w:ascii="Corbel" w:hAnsi="Corbel"/>
          <w:noProof/>
          <w:sz w:val="24"/>
          <w:szCs w:val="28"/>
        </w:rPr>
        <w:t xml:space="preserve"> T</w:t>
      </w:r>
      <w:r w:rsidRPr="00ED3320">
        <w:rPr>
          <w:rFonts w:ascii="Corbel" w:hAnsi="Corbel"/>
          <w:noProof/>
          <w:sz w:val="24"/>
          <w:szCs w:val="28"/>
        </w:rPr>
        <w:t>his section is for Para Riders, it is an individual championships not a team competition. RDA, National or FEI classified riders may compete.</w:t>
      </w:r>
    </w:p>
    <w:p w:rsidR="00842991" w:rsidRPr="00ED3320" w:rsidRDefault="00842991" w:rsidP="00D34BCB">
      <w:pPr>
        <w:jc w:val="center"/>
        <w:rPr>
          <w:rFonts w:ascii="Corbel" w:hAnsi="Corbel"/>
          <w:noProof/>
          <w:sz w:val="24"/>
          <w:szCs w:val="28"/>
        </w:rPr>
      </w:pPr>
      <w:r w:rsidRPr="00ED3320">
        <w:rPr>
          <w:rFonts w:ascii="Corbel" w:hAnsi="Corbel"/>
          <w:noProof/>
          <w:sz w:val="24"/>
          <w:szCs w:val="28"/>
        </w:rPr>
        <w:t>Prizes and Rosettes will only be awar</w:t>
      </w:r>
      <w:r w:rsidR="00D34BCB">
        <w:rPr>
          <w:rFonts w:ascii="Corbel" w:hAnsi="Corbel"/>
          <w:noProof/>
          <w:sz w:val="24"/>
          <w:szCs w:val="28"/>
        </w:rPr>
        <w:t xml:space="preserve">ded on a combined two day basis &amp; </w:t>
      </w:r>
      <w:r w:rsidRPr="00ED3320">
        <w:rPr>
          <w:rFonts w:ascii="Corbel" w:hAnsi="Corbel"/>
          <w:noProof/>
          <w:sz w:val="24"/>
          <w:szCs w:val="28"/>
        </w:rPr>
        <w:t>THE ORGANISERS RESERVE THE RIGHT TO AMALGAMAT</w:t>
      </w:r>
      <w:r w:rsidR="004309F1">
        <w:rPr>
          <w:rFonts w:ascii="Corbel" w:hAnsi="Corbel"/>
          <w:noProof/>
          <w:sz w:val="24"/>
          <w:szCs w:val="28"/>
        </w:rPr>
        <w:t>E GRADES</w:t>
      </w:r>
      <w:r w:rsidR="006B3A81">
        <w:rPr>
          <w:rFonts w:ascii="Corbel" w:hAnsi="Corbel"/>
          <w:noProof/>
          <w:sz w:val="24"/>
          <w:szCs w:val="28"/>
        </w:rPr>
        <w:t xml:space="preserve"> if insufficient entries per grade (particularly grade 1 &amp; ll)</w:t>
      </w:r>
    </w:p>
    <w:p w:rsidR="00ED3320" w:rsidRPr="00ED3320" w:rsidRDefault="00ED3320" w:rsidP="00D34BCB">
      <w:pPr>
        <w:rPr>
          <w:rFonts w:ascii="Corbel" w:hAnsi="Corbel"/>
          <w:noProof/>
          <w:sz w:val="24"/>
          <w:szCs w:val="28"/>
        </w:rPr>
      </w:pPr>
      <w:r w:rsidRPr="00ED3320">
        <w:rPr>
          <w:rFonts w:ascii="Corbel" w:hAnsi="Corbel"/>
          <w:noProof/>
          <w:sz w:val="24"/>
          <w:szCs w:val="28"/>
        </w:rPr>
        <w:t>Individual places will be overall Grades I, II, III, IV and V</w:t>
      </w:r>
      <w:r w:rsidR="00D34BCB">
        <w:rPr>
          <w:rFonts w:ascii="Corbel" w:hAnsi="Corbel"/>
          <w:noProof/>
          <w:sz w:val="24"/>
          <w:szCs w:val="28"/>
        </w:rPr>
        <w:t xml:space="preserve">.  </w:t>
      </w:r>
      <w:r w:rsidRPr="00ED3320">
        <w:rPr>
          <w:rFonts w:ascii="Corbel" w:hAnsi="Corbel"/>
          <w:noProof/>
          <w:sz w:val="24"/>
          <w:szCs w:val="28"/>
        </w:rPr>
        <w:t>There will be an Overall Para Champion –</w:t>
      </w:r>
      <w:r>
        <w:rPr>
          <w:rFonts w:ascii="Corbel" w:hAnsi="Corbel"/>
          <w:noProof/>
          <w:sz w:val="24"/>
          <w:szCs w:val="28"/>
        </w:rPr>
        <w:t xml:space="preserve"> this will be awarded to the Para</w:t>
      </w:r>
      <w:r w:rsidRPr="00ED3320">
        <w:rPr>
          <w:rFonts w:ascii="Corbel" w:hAnsi="Corbel"/>
          <w:noProof/>
          <w:sz w:val="24"/>
          <w:szCs w:val="28"/>
        </w:rPr>
        <w:t xml:space="preserve"> rider with this highest % for the two days.</w:t>
      </w:r>
    </w:p>
    <w:p w:rsidR="003364F5" w:rsidRPr="006E7525" w:rsidRDefault="003364F5" w:rsidP="003364F5">
      <w:pPr>
        <w:rPr>
          <w:rFonts w:ascii="Corbel" w:hAnsi="Corbel"/>
          <w:b/>
          <w:u w:val="single"/>
        </w:rPr>
      </w:pPr>
      <w:r w:rsidRPr="006E7525">
        <w:rPr>
          <w:rFonts w:ascii="Corbel" w:hAnsi="Corbel"/>
          <w:b/>
          <w:u w:val="single"/>
        </w:rPr>
        <w:t xml:space="preserve">THE INDIVIDUAL CHAMPIONSHIP FOR BD </w:t>
      </w:r>
      <w:r>
        <w:rPr>
          <w:rFonts w:ascii="Corbel" w:hAnsi="Corbel"/>
          <w:b/>
          <w:u w:val="single"/>
        </w:rPr>
        <w:t>SENIOR CHAMPIONSHIP</w:t>
      </w:r>
      <w:r w:rsidRPr="006E7525">
        <w:rPr>
          <w:rFonts w:ascii="Corbel" w:hAnsi="Corbel"/>
          <w:b/>
          <w:u w:val="single"/>
        </w:rPr>
        <w:t xml:space="preserve"> WILL BE AS FOLLOWS:</w:t>
      </w:r>
    </w:p>
    <w:p w:rsidR="003364F5" w:rsidRPr="003364F5" w:rsidRDefault="003364F5" w:rsidP="003364F5">
      <w:pPr>
        <w:pStyle w:val="ListParagraph"/>
        <w:numPr>
          <w:ilvl w:val="0"/>
          <w:numId w:val="19"/>
        </w:numPr>
        <w:tabs>
          <w:tab w:val="left" w:pos="570"/>
        </w:tabs>
        <w:rPr>
          <w:rFonts w:ascii="Corbel" w:hAnsi="Corbel"/>
          <w:sz w:val="36"/>
        </w:rPr>
      </w:pPr>
      <w:r>
        <w:rPr>
          <w:rFonts w:ascii="Corbel" w:hAnsi="Corbel"/>
          <w:sz w:val="20"/>
        </w:rPr>
        <w:t>Prelim &amp; Intro combined</w:t>
      </w:r>
      <w:r w:rsidRPr="00C504DF">
        <w:rPr>
          <w:rFonts w:ascii="Corbel" w:hAnsi="Corbel"/>
          <w:sz w:val="20"/>
        </w:rPr>
        <w:t xml:space="preserve"> </w:t>
      </w:r>
      <w:r w:rsidR="006B3A81">
        <w:rPr>
          <w:rFonts w:ascii="Corbel" w:hAnsi="Corbel"/>
          <w:sz w:val="20"/>
        </w:rPr>
        <w:t>to one Championship</w:t>
      </w:r>
    </w:p>
    <w:p w:rsidR="003364F5" w:rsidRPr="00C504DF" w:rsidRDefault="003364F5" w:rsidP="003364F5">
      <w:pPr>
        <w:pStyle w:val="ListParagraph"/>
        <w:numPr>
          <w:ilvl w:val="0"/>
          <w:numId w:val="19"/>
        </w:numPr>
        <w:tabs>
          <w:tab w:val="left" w:pos="570"/>
        </w:tabs>
        <w:rPr>
          <w:rFonts w:ascii="Corbel" w:hAnsi="Corbel"/>
          <w:sz w:val="36"/>
        </w:rPr>
      </w:pPr>
      <w:r>
        <w:rPr>
          <w:rFonts w:ascii="Corbel" w:hAnsi="Corbel"/>
          <w:sz w:val="20"/>
        </w:rPr>
        <w:t>Novice</w:t>
      </w:r>
    </w:p>
    <w:p w:rsidR="003364F5" w:rsidRPr="00C504DF" w:rsidRDefault="003364F5" w:rsidP="003364F5">
      <w:pPr>
        <w:pStyle w:val="ListParagraph"/>
        <w:numPr>
          <w:ilvl w:val="0"/>
          <w:numId w:val="19"/>
        </w:numPr>
        <w:tabs>
          <w:tab w:val="left" w:pos="570"/>
        </w:tabs>
        <w:rPr>
          <w:rFonts w:ascii="Corbel" w:hAnsi="Corbel"/>
          <w:sz w:val="36"/>
        </w:rPr>
      </w:pPr>
      <w:r>
        <w:rPr>
          <w:rFonts w:ascii="Corbel" w:hAnsi="Corbel"/>
          <w:sz w:val="20"/>
        </w:rPr>
        <w:t>Elementary</w:t>
      </w:r>
    </w:p>
    <w:p w:rsidR="003364F5" w:rsidRPr="006E7525" w:rsidRDefault="003364F5" w:rsidP="003364F5">
      <w:pPr>
        <w:pStyle w:val="ListParagraph"/>
        <w:numPr>
          <w:ilvl w:val="0"/>
          <w:numId w:val="19"/>
        </w:numPr>
        <w:tabs>
          <w:tab w:val="left" w:pos="570"/>
        </w:tabs>
        <w:rPr>
          <w:rFonts w:ascii="Corbel" w:hAnsi="Corbel"/>
          <w:sz w:val="36"/>
        </w:rPr>
      </w:pPr>
      <w:r>
        <w:rPr>
          <w:rFonts w:ascii="Corbel" w:hAnsi="Corbel"/>
          <w:sz w:val="20"/>
        </w:rPr>
        <w:t>Medium</w:t>
      </w:r>
    </w:p>
    <w:p w:rsidR="003364F5" w:rsidRPr="003364F5" w:rsidRDefault="003364F5" w:rsidP="003364F5">
      <w:pPr>
        <w:pStyle w:val="ListParagraph"/>
        <w:numPr>
          <w:ilvl w:val="0"/>
          <w:numId w:val="19"/>
        </w:numPr>
        <w:tabs>
          <w:tab w:val="left" w:pos="570"/>
        </w:tabs>
        <w:rPr>
          <w:rFonts w:ascii="Corbel" w:hAnsi="Corbel"/>
          <w:sz w:val="36"/>
        </w:rPr>
      </w:pPr>
      <w:r>
        <w:rPr>
          <w:rFonts w:ascii="Corbel" w:hAnsi="Corbel"/>
          <w:sz w:val="20"/>
        </w:rPr>
        <w:t>Advanced Medium</w:t>
      </w:r>
    </w:p>
    <w:p w:rsidR="003364F5" w:rsidRPr="00B97C0B" w:rsidRDefault="003364F5" w:rsidP="003364F5">
      <w:pPr>
        <w:pStyle w:val="ListParagraph"/>
        <w:numPr>
          <w:ilvl w:val="0"/>
          <w:numId w:val="19"/>
        </w:numPr>
        <w:tabs>
          <w:tab w:val="left" w:pos="570"/>
        </w:tabs>
        <w:rPr>
          <w:rFonts w:ascii="Corbel" w:hAnsi="Corbel"/>
          <w:sz w:val="36"/>
        </w:rPr>
      </w:pPr>
      <w:r>
        <w:rPr>
          <w:rFonts w:ascii="Corbel" w:hAnsi="Corbel"/>
          <w:sz w:val="20"/>
        </w:rPr>
        <w:t>PSG</w:t>
      </w:r>
    </w:p>
    <w:p w:rsidR="00B97C0B" w:rsidRPr="00B97C0B" w:rsidRDefault="00B97C0B" w:rsidP="003364F5">
      <w:pPr>
        <w:pStyle w:val="ListParagraph"/>
        <w:numPr>
          <w:ilvl w:val="0"/>
          <w:numId w:val="19"/>
        </w:numPr>
        <w:tabs>
          <w:tab w:val="left" w:pos="570"/>
        </w:tabs>
        <w:rPr>
          <w:rFonts w:ascii="Corbel" w:hAnsi="Corbel"/>
          <w:sz w:val="36"/>
        </w:rPr>
      </w:pPr>
      <w:r>
        <w:rPr>
          <w:rFonts w:ascii="Corbel" w:hAnsi="Corbel"/>
          <w:sz w:val="20"/>
        </w:rPr>
        <w:t>FEI PYO Inter 1/Inter 2/GP</w:t>
      </w:r>
    </w:p>
    <w:p w:rsidR="00B97C0B" w:rsidRPr="006E7525" w:rsidRDefault="00B97C0B" w:rsidP="00B97C0B">
      <w:pPr>
        <w:pStyle w:val="ListParagraph"/>
        <w:tabs>
          <w:tab w:val="left" w:pos="570"/>
        </w:tabs>
        <w:rPr>
          <w:rFonts w:ascii="Corbel" w:hAnsi="Corbel"/>
          <w:sz w:val="36"/>
        </w:rPr>
      </w:pPr>
    </w:p>
    <w:p w:rsidR="003364F5" w:rsidRDefault="003364F5" w:rsidP="003364F5">
      <w:pPr>
        <w:jc w:val="center"/>
        <w:rPr>
          <w:rFonts w:ascii="Corbel" w:hAnsi="Corbel"/>
          <w:b/>
          <w:sz w:val="20"/>
        </w:rPr>
      </w:pPr>
      <w:r w:rsidRPr="00873B02">
        <w:rPr>
          <w:rFonts w:ascii="Corbel" w:hAnsi="Corbel"/>
          <w:b/>
          <w:sz w:val="20"/>
        </w:rPr>
        <w:t xml:space="preserve">PLEASE NOTE: Inter County Team/Individual entries will only be accepted </w:t>
      </w:r>
      <w:proofErr w:type="gramStart"/>
      <w:r w:rsidRPr="00873B02">
        <w:rPr>
          <w:rFonts w:ascii="Corbel" w:hAnsi="Corbel"/>
          <w:b/>
          <w:sz w:val="20"/>
        </w:rPr>
        <w:t xml:space="preserve">through </w:t>
      </w:r>
      <w:r w:rsidR="006B3A81">
        <w:rPr>
          <w:rFonts w:ascii="Corbel" w:hAnsi="Corbel"/>
          <w:b/>
          <w:sz w:val="20"/>
        </w:rPr>
        <w:t xml:space="preserve"> </w:t>
      </w:r>
      <w:proofErr w:type="spellStart"/>
      <w:r w:rsidR="006B3A81">
        <w:rPr>
          <w:rFonts w:ascii="Corbel" w:hAnsi="Corbel"/>
          <w:b/>
          <w:sz w:val="20"/>
        </w:rPr>
        <w:t>Horsemonkey</w:t>
      </w:r>
      <w:proofErr w:type="spellEnd"/>
      <w:proofErr w:type="gramEnd"/>
      <w:r w:rsidR="006B3A81">
        <w:rPr>
          <w:rFonts w:ascii="Corbel" w:hAnsi="Corbel"/>
          <w:b/>
          <w:sz w:val="20"/>
        </w:rPr>
        <w:t xml:space="preserve"> </w:t>
      </w:r>
    </w:p>
    <w:p w:rsidR="003364F5" w:rsidRPr="00873B02" w:rsidRDefault="003364F5" w:rsidP="003364F5">
      <w:pPr>
        <w:jc w:val="center"/>
        <w:rPr>
          <w:rFonts w:ascii="Corbel" w:hAnsi="Corbel"/>
          <w:b/>
          <w:sz w:val="20"/>
        </w:rPr>
      </w:pPr>
      <w:r>
        <w:rPr>
          <w:rFonts w:ascii="Corbel" w:hAnsi="Corbel"/>
          <w:b/>
          <w:sz w:val="20"/>
        </w:rPr>
        <w:t>TIMES WILL BE AVAILABLE ON THE BDSW WEBPAGE 3 DAYS PRIOR TO THE COMPETITION</w:t>
      </w:r>
    </w:p>
    <w:p w:rsidR="003364F5" w:rsidRPr="00C77E3B" w:rsidRDefault="003364F5" w:rsidP="003364F5">
      <w:pPr>
        <w:jc w:val="center"/>
        <w:rPr>
          <w:rFonts w:ascii="Corbel" w:hAnsi="Corbel"/>
          <w:sz w:val="24"/>
        </w:rPr>
      </w:pPr>
      <w:r w:rsidRPr="00C77E3B">
        <w:rPr>
          <w:rFonts w:ascii="Corbel" w:hAnsi="Corbel"/>
          <w:sz w:val="24"/>
        </w:rPr>
        <w:t xml:space="preserve">Scores throughout the competition will count towards the Overall Individual </w:t>
      </w:r>
      <w:r>
        <w:rPr>
          <w:rFonts w:ascii="Corbel" w:hAnsi="Corbel"/>
          <w:sz w:val="24"/>
        </w:rPr>
        <w:t xml:space="preserve">Senior/Para </w:t>
      </w:r>
      <w:r w:rsidRPr="00C77E3B">
        <w:rPr>
          <w:rFonts w:ascii="Corbel" w:hAnsi="Corbel"/>
          <w:sz w:val="24"/>
        </w:rPr>
        <w:t>Championship for each</w:t>
      </w:r>
      <w:r>
        <w:rPr>
          <w:rFonts w:ascii="Corbel" w:hAnsi="Corbel"/>
          <w:sz w:val="24"/>
        </w:rPr>
        <w:t xml:space="preserve"> level/</w:t>
      </w:r>
      <w:r w:rsidRPr="00C77E3B">
        <w:rPr>
          <w:rFonts w:ascii="Corbel" w:hAnsi="Corbel"/>
          <w:sz w:val="24"/>
        </w:rPr>
        <w:t>section</w:t>
      </w:r>
    </w:p>
    <w:p w:rsidR="004734A1" w:rsidRPr="00873B02" w:rsidRDefault="004734A1" w:rsidP="004734A1">
      <w:pPr>
        <w:pStyle w:val="NoSpacing"/>
        <w:rPr>
          <w:rFonts w:ascii="Corbel" w:hAnsi="Corbel"/>
          <w:b/>
          <w:sz w:val="20"/>
          <w:szCs w:val="20"/>
        </w:rPr>
      </w:pPr>
      <w:r w:rsidRPr="00873B02">
        <w:rPr>
          <w:rFonts w:ascii="Corbel" w:hAnsi="Corbel"/>
          <w:b/>
          <w:sz w:val="20"/>
          <w:szCs w:val="20"/>
        </w:rPr>
        <w:t xml:space="preserve">Affiliated Classes          </w:t>
      </w:r>
      <w:r w:rsidRPr="00873B02">
        <w:rPr>
          <w:rFonts w:ascii="Corbel" w:hAnsi="Corbel"/>
          <w:b/>
          <w:sz w:val="20"/>
          <w:szCs w:val="20"/>
        </w:rPr>
        <w:tab/>
      </w:r>
      <w:r w:rsidRPr="00873B02">
        <w:rPr>
          <w:rFonts w:ascii="Corbel" w:hAnsi="Corbel"/>
          <w:b/>
          <w:sz w:val="20"/>
          <w:szCs w:val="20"/>
        </w:rPr>
        <w:tab/>
      </w:r>
      <w:r w:rsidRPr="00873B02">
        <w:rPr>
          <w:rFonts w:ascii="Corbel" w:hAnsi="Corbel"/>
          <w:b/>
          <w:sz w:val="20"/>
          <w:szCs w:val="20"/>
        </w:rPr>
        <w:tab/>
      </w:r>
      <w:r w:rsidRPr="00873B02">
        <w:rPr>
          <w:rFonts w:ascii="Corbel" w:hAnsi="Corbel"/>
          <w:b/>
          <w:sz w:val="20"/>
          <w:szCs w:val="20"/>
        </w:rPr>
        <w:tab/>
      </w:r>
      <w:r w:rsidRPr="00873B02">
        <w:rPr>
          <w:rFonts w:ascii="Corbel" w:hAnsi="Corbel"/>
          <w:b/>
          <w:sz w:val="20"/>
          <w:szCs w:val="20"/>
        </w:rPr>
        <w:tab/>
        <w:t xml:space="preserve"> </w:t>
      </w:r>
    </w:p>
    <w:p w:rsidR="004734A1" w:rsidRPr="00873B02" w:rsidRDefault="004734A1" w:rsidP="004734A1">
      <w:pPr>
        <w:pStyle w:val="NoSpacing"/>
        <w:numPr>
          <w:ilvl w:val="0"/>
          <w:numId w:val="11"/>
        </w:numPr>
        <w:rPr>
          <w:rFonts w:ascii="Corbel" w:hAnsi="Corbel"/>
          <w:sz w:val="20"/>
          <w:szCs w:val="20"/>
        </w:rPr>
      </w:pPr>
      <w:r w:rsidRPr="00873B02">
        <w:rPr>
          <w:rFonts w:ascii="Corbel" w:hAnsi="Corbel"/>
          <w:sz w:val="20"/>
          <w:szCs w:val="20"/>
        </w:rPr>
        <w:t xml:space="preserve">BD Affiliated classes from Prelim-Inter 1 will be held over </w:t>
      </w:r>
      <w:r>
        <w:rPr>
          <w:rFonts w:ascii="Corbel" w:hAnsi="Corbel"/>
          <w:sz w:val="20"/>
          <w:szCs w:val="20"/>
        </w:rPr>
        <w:t>all 3 days – please see BD On line affiliated schedule</w:t>
      </w:r>
    </w:p>
    <w:p w:rsidR="004734A1" w:rsidRPr="00873B02" w:rsidRDefault="004734A1" w:rsidP="004734A1">
      <w:pPr>
        <w:pStyle w:val="NoSpacing"/>
        <w:numPr>
          <w:ilvl w:val="0"/>
          <w:numId w:val="11"/>
        </w:numPr>
        <w:rPr>
          <w:rFonts w:ascii="Corbel" w:hAnsi="Corbel"/>
          <w:sz w:val="20"/>
          <w:szCs w:val="20"/>
        </w:rPr>
      </w:pPr>
      <w:r w:rsidRPr="00873B02">
        <w:rPr>
          <w:rFonts w:ascii="Corbel" w:hAnsi="Corbel"/>
          <w:sz w:val="20"/>
          <w:szCs w:val="20"/>
        </w:rPr>
        <w:t>Schedules available on the BD Website</w:t>
      </w:r>
    </w:p>
    <w:p w:rsidR="004734A1" w:rsidRPr="006B3A81" w:rsidRDefault="004734A1" w:rsidP="004734A1">
      <w:pPr>
        <w:pStyle w:val="NoSpacing"/>
        <w:numPr>
          <w:ilvl w:val="0"/>
          <w:numId w:val="11"/>
        </w:numPr>
        <w:rPr>
          <w:rFonts w:ascii="Corbel" w:hAnsi="Corbel"/>
          <w:sz w:val="20"/>
          <w:szCs w:val="20"/>
        </w:rPr>
      </w:pPr>
      <w:r w:rsidRPr="006B3A81">
        <w:rPr>
          <w:rFonts w:ascii="Corbel" w:hAnsi="Corbel"/>
          <w:sz w:val="20"/>
          <w:szCs w:val="20"/>
        </w:rPr>
        <w:t>Please enter vi</w:t>
      </w:r>
      <w:r w:rsidR="006B3A81" w:rsidRPr="006B3A81">
        <w:rPr>
          <w:rFonts w:ascii="Corbel" w:hAnsi="Corbel"/>
          <w:sz w:val="20"/>
          <w:szCs w:val="20"/>
        </w:rPr>
        <w:t xml:space="preserve">a </w:t>
      </w:r>
      <w:proofErr w:type="spellStart"/>
      <w:r w:rsidR="006B3A81" w:rsidRPr="006B3A81">
        <w:rPr>
          <w:rFonts w:ascii="Corbel" w:hAnsi="Corbel"/>
          <w:sz w:val="20"/>
          <w:szCs w:val="20"/>
        </w:rPr>
        <w:t>Horsemonkey</w:t>
      </w:r>
      <w:proofErr w:type="spellEnd"/>
      <w:r w:rsidR="006B3A81" w:rsidRPr="006B3A81">
        <w:rPr>
          <w:rFonts w:ascii="Corbel" w:hAnsi="Corbel"/>
          <w:sz w:val="20"/>
          <w:szCs w:val="20"/>
        </w:rPr>
        <w:t xml:space="preserve"> </w:t>
      </w:r>
    </w:p>
    <w:p w:rsidR="004734A1" w:rsidRPr="00873B02" w:rsidRDefault="004734A1" w:rsidP="004734A1">
      <w:pPr>
        <w:pStyle w:val="NoSpacing"/>
        <w:rPr>
          <w:rFonts w:ascii="Corbel" w:hAnsi="Corbel"/>
          <w:b/>
          <w:sz w:val="20"/>
          <w:szCs w:val="20"/>
        </w:rPr>
      </w:pPr>
      <w:r w:rsidRPr="00873B02">
        <w:rPr>
          <w:rFonts w:ascii="Corbel" w:hAnsi="Corbel"/>
          <w:b/>
          <w:sz w:val="20"/>
          <w:szCs w:val="20"/>
        </w:rPr>
        <w:t>Team Allocations</w:t>
      </w:r>
    </w:p>
    <w:p w:rsidR="004734A1" w:rsidRPr="00873B02" w:rsidRDefault="004734A1" w:rsidP="004734A1">
      <w:pPr>
        <w:pStyle w:val="NoSpacing"/>
        <w:numPr>
          <w:ilvl w:val="0"/>
          <w:numId w:val="12"/>
        </w:numPr>
        <w:rPr>
          <w:rFonts w:ascii="Corbel" w:hAnsi="Corbel"/>
          <w:sz w:val="20"/>
          <w:szCs w:val="20"/>
        </w:rPr>
      </w:pPr>
      <w:r w:rsidRPr="00873B02">
        <w:rPr>
          <w:rFonts w:ascii="Corbel" w:hAnsi="Corbel"/>
          <w:sz w:val="20"/>
          <w:szCs w:val="20"/>
        </w:rPr>
        <w:t>Ea</w:t>
      </w:r>
      <w:r w:rsidR="00B97C0B">
        <w:rPr>
          <w:rFonts w:ascii="Corbel" w:hAnsi="Corbel"/>
          <w:sz w:val="20"/>
          <w:szCs w:val="20"/>
        </w:rPr>
        <w:t>ch county can send a total of 14</w:t>
      </w:r>
      <w:r w:rsidRPr="00873B02">
        <w:rPr>
          <w:rFonts w:ascii="Corbel" w:hAnsi="Corbel"/>
          <w:sz w:val="20"/>
          <w:szCs w:val="20"/>
        </w:rPr>
        <w:t xml:space="preserve"> riders</w:t>
      </w:r>
    </w:p>
    <w:p w:rsidR="004734A1" w:rsidRPr="00873B02" w:rsidRDefault="004734A1" w:rsidP="004734A1">
      <w:pPr>
        <w:pStyle w:val="NoSpacing"/>
        <w:numPr>
          <w:ilvl w:val="0"/>
          <w:numId w:val="12"/>
        </w:numPr>
        <w:rPr>
          <w:rFonts w:ascii="Corbel" w:hAnsi="Corbel"/>
          <w:sz w:val="20"/>
          <w:szCs w:val="20"/>
        </w:rPr>
      </w:pPr>
      <w:r w:rsidRPr="00873B02">
        <w:rPr>
          <w:rFonts w:ascii="Corbel" w:hAnsi="Corbel"/>
          <w:sz w:val="20"/>
          <w:szCs w:val="20"/>
        </w:rPr>
        <w:t xml:space="preserve">Teams will be </w:t>
      </w:r>
      <w:r>
        <w:rPr>
          <w:rFonts w:ascii="Corbel" w:hAnsi="Corbel"/>
          <w:sz w:val="20"/>
          <w:szCs w:val="20"/>
        </w:rPr>
        <w:t xml:space="preserve">made up of Intro, Prelim, Novice, </w:t>
      </w:r>
      <w:r w:rsidR="00B97C0B">
        <w:rPr>
          <w:rFonts w:ascii="Corbel" w:hAnsi="Corbel"/>
          <w:sz w:val="20"/>
          <w:szCs w:val="20"/>
        </w:rPr>
        <w:t xml:space="preserve">Elementary, Medium, Ad Medium, PSG, FEI Inter 1 – GP </w:t>
      </w:r>
    </w:p>
    <w:p w:rsidR="002D1080" w:rsidRDefault="00B97C0B" w:rsidP="004734A1">
      <w:pPr>
        <w:pStyle w:val="NoSpacing"/>
        <w:numPr>
          <w:ilvl w:val="0"/>
          <w:numId w:val="12"/>
        </w:numPr>
        <w:rPr>
          <w:rFonts w:ascii="Corbel" w:hAnsi="Corbel"/>
          <w:sz w:val="20"/>
          <w:szCs w:val="20"/>
        </w:rPr>
      </w:pPr>
      <w:r>
        <w:rPr>
          <w:rFonts w:ascii="Corbel" w:hAnsi="Corbel"/>
          <w:sz w:val="20"/>
          <w:szCs w:val="20"/>
        </w:rPr>
        <w:t>Teams may be made up of with a maximum of 3 riders from Intro to PSG and the 13</w:t>
      </w:r>
      <w:r w:rsidRPr="00B97C0B">
        <w:rPr>
          <w:rFonts w:ascii="Corbel" w:hAnsi="Corbel"/>
          <w:sz w:val="20"/>
          <w:szCs w:val="20"/>
          <w:vertAlign w:val="superscript"/>
        </w:rPr>
        <w:t>th</w:t>
      </w:r>
      <w:r>
        <w:rPr>
          <w:rFonts w:ascii="Corbel" w:hAnsi="Corbel"/>
          <w:sz w:val="20"/>
          <w:szCs w:val="20"/>
        </w:rPr>
        <w:t xml:space="preserve"> and 14</w:t>
      </w:r>
      <w:r w:rsidRPr="00B97C0B">
        <w:rPr>
          <w:rFonts w:ascii="Corbel" w:hAnsi="Corbel"/>
          <w:sz w:val="20"/>
          <w:szCs w:val="20"/>
          <w:vertAlign w:val="superscript"/>
        </w:rPr>
        <w:t>th</w:t>
      </w:r>
      <w:r>
        <w:rPr>
          <w:rFonts w:ascii="Corbel" w:hAnsi="Corbel"/>
          <w:sz w:val="20"/>
          <w:szCs w:val="20"/>
        </w:rPr>
        <w:t xml:space="preserve"> riders must be at Inter 1, Inter 2 or GP</w:t>
      </w:r>
    </w:p>
    <w:p w:rsidR="004734A1" w:rsidRPr="002D1080" w:rsidRDefault="002D1080" w:rsidP="002D1080">
      <w:pPr>
        <w:rPr>
          <w:rFonts w:ascii="Corbel" w:hAnsi="Corbel"/>
          <w:sz w:val="20"/>
          <w:szCs w:val="20"/>
        </w:rPr>
      </w:pPr>
      <w:r>
        <w:rPr>
          <w:rFonts w:ascii="Corbel" w:hAnsi="Corbel"/>
          <w:sz w:val="20"/>
          <w:szCs w:val="20"/>
        </w:rPr>
        <w:br w:type="page"/>
      </w:r>
    </w:p>
    <w:p w:rsidR="004734A1" w:rsidRPr="00873B02" w:rsidRDefault="004734A1" w:rsidP="004734A1">
      <w:pPr>
        <w:pStyle w:val="NoSpacing"/>
        <w:rPr>
          <w:rFonts w:ascii="Corbel" w:hAnsi="Corbel"/>
          <w:b/>
          <w:sz w:val="20"/>
          <w:szCs w:val="20"/>
        </w:rPr>
      </w:pPr>
      <w:r w:rsidRPr="00873B02">
        <w:rPr>
          <w:rFonts w:ascii="Corbel" w:hAnsi="Corbel"/>
          <w:b/>
          <w:sz w:val="20"/>
          <w:szCs w:val="20"/>
        </w:rPr>
        <w:lastRenderedPageBreak/>
        <w:t>Prizes</w:t>
      </w:r>
    </w:p>
    <w:p w:rsidR="004734A1" w:rsidRPr="00873B02" w:rsidRDefault="004734A1" w:rsidP="004734A1">
      <w:pPr>
        <w:pStyle w:val="NoSpacing"/>
        <w:numPr>
          <w:ilvl w:val="0"/>
          <w:numId w:val="13"/>
        </w:numPr>
        <w:rPr>
          <w:rFonts w:ascii="Corbel" w:hAnsi="Corbel"/>
          <w:sz w:val="20"/>
          <w:szCs w:val="20"/>
        </w:rPr>
      </w:pPr>
      <w:r w:rsidRPr="00873B02">
        <w:rPr>
          <w:rFonts w:ascii="Corbel" w:hAnsi="Corbel"/>
          <w:sz w:val="20"/>
          <w:szCs w:val="20"/>
        </w:rPr>
        <w:t>Rosettes and prizes will be awa</w:t>
      </w:r>
      <w:r>
        <w:rPr>
          <w:rFonts w:ascii="Corbel" w:hAnsi="Corbel"/>
          <w:sz w:val="20"/>
          <w:szCs w:val="20"/>
        </w:rPr>
        <w:t>rded to the winning county team</w:t>
      </w:r>
    </w:p>
    <w:p w:rsidR="004734A1" w:rsidRPr="00873B02" w:rsidRDefault="004734A1" w:rsidP="004734A1">
      <w:pPr>
        <w:pStyle w:val="NoSpacing"/>
        <w:numPr>
          <w:ilvl w:val="0"/>
          <w:numId w:val="13"/>
        </w:numPr>
        <w:rPr>
          <w:rFonts w:ascii="Corbel" w:hAnsi="Corbel"/>
          <w:sz w:val="20"/>
          <w:szCs w:val="20"/>
        </w:rPr>
      </w:pPr>
      <w:r w:rsidRPr="00873B02">
        <w:rPr>
          <w:rFonts w:ascii="Corbel" w:hAnsi="Corbel"/>
          <w:sz w:val="20"/>
          <w:szCs w:val="20"/>
        </w:rPr>
        <w:t>Rosettes will be awarded to the reserve county team</w:t>
      </w:r>
    </w:p>
    <w:p w:rsidR="004734A1" w:rsidRPr="00873B02" w:rsidRDefault="004734A1" w:rsidP="004734A1">
      <w:pPr>
        <w:pStyle w:val="NoSpacing"/>
        <w:numPr>
          <w:ilvl w:val="0"/>
          <w:numId w:val="13"/>
        </w:numPr>
        <w:rPr>
          <w:rFonts w:ascii="Corbel" w:hAnsi="Corbel"/>
          <w:sz w:val="20"/>
          <w:szCs w:val="20"/>
        </w:rPr>
      </w:pPr>
      <w:r w:rsidRPr="00873B02">
        <w:rPr>
          <w:rFonts w:ascii="Corbel" w:hAnsi="Corbel"/>
          <w:sz w:val="20"/>
          <w:szCs w:val="20"/>
        </w:rPr>
        <w:t>Rosettes will be awarded to individuals placings 1</w:t>
      </w:r>
      <w:r w:rsidRPr="00873B02">
        <w:rPr>
          <w:rFonts w:ascii="Corbel" w:hAnsi="Corbel"/>
          <w:sz w:val="20"/>
          <w:szCs w:val="20"/>
          <w:vertAlign w:val="superscript"/>
        </w:rPr>
        <w:t>st</w:t>
      </w:r>
      <w:r w:rsidRPr="00873B02">
        <w:rPr>
          <w:rFonts w:ascii="Corbel" w:hAnsi="Corbel"/>
          <w:sz w:val="20"/>
          <w:szCs w:val="20"/>
        </w:rPr>
        <w:t>-10</w:t>
      </w:r>
      <w:r w:rsidRPr="00873B02">
        <w:rPr>
          <w:rFonts w:ascii="Corbel" w:hAnsi="Corbel"/>
          <w:sz w:val="20"/>
          <w:szCs w:val="20"/>
          <w:vertAlign w:val="superscript"/>
        </w:rPr>
        <w:t>th</w:t>
      </w:r>
      <w:r w:rsidRPr="00873B02">
        <w:rPr>
          <w:rFonts w:ascii="Corbel" w:hAnsi="Corbel"/>
          <w:sz w:val="20"/>
          <w:szCs w:val="20"/>
        </w:rPr>
        <w:t xml:space="preserve"> by level</w:t>
      </w:r>
    </w:p>
    <w:p w:rsidR="004734A1" w:rsidRDefault="004734A1" w:rsidP="004734A1">
      <w:pPr>
        <w:pStyle w:val="NoSpacing"/>
        <w:numPr>
          <w:ilvl w:val="0"/>
          <w:numId w:val="13"/>
        </w:numPr>
        <w:rPr>
          <w:rFonts w:ascii="Corbel" w:hAnsi="Corbel"/>
          <w:sz w:val="20"/>
          <w:szCs w:val="20"/>
        </w:rPr>
      </w:pPr>
      <w:r w:rsidRPr="00873B02">
        <w:rPr>
          <w:rFonts w:ascii="Corbel" w:hAnsi="Corbel"/>
          <w:sz w:val="20"/>
          <w:szCs w:val="20"/>
        </w:rPr>
        <w:t>Prizes will be awarded to individuals placings 1</w:t>
      </w:r>
      <w:r w:rsidRPr="00873B02">
        <w:rPr>
          <w:rFonts w:ascii="Corbel" w:hAnsi="Corbel"/>
          <w:sz w:val="20"/>
          <w:szCs w:val="20"/>
          <w:vertAlign w:val="superscript"/>
        </w:rPr>
        <w:t>st</w:t>
      </w:r>
      <w:r w:rsidRPr="00873B02">
        <w:rPr>
          <w:rFonts w:ascii="Corbel" w:hAnsi="Corbel"/>
          <w:sz w:val="20"/>
          <w:szCs w:val="20"/>
        </w:rPr>
        <w:t>-3</w:t>
      </w:r>
      <w:r w:rsidRPr="00873B02">
        <w:rPr>
          <w:rFonts w:ascii="Corbel" w:hAnsi="Corbel"/>
          <w:sz w:val="20"/>
          <w:szCs w:val="20"/>
          <w:vertAlign w:val="superscript"/>
        </w:rPr>
        <w:t>rd</w:t>
      </w:r>
      <w:r w:rsidRPr="00873B02">
        <w:rPr>
          <w:rFonts w:ascii="Corbel" w:hAnsi="Corbel"/>
          <w:sz w:val="20"/>
          <w:szCs w:val="20"/>
        </w:rPr>
        <w:t xml:space="preserve"> by level</w:t>
      </w:r>
    </w:p>
    <w:p w:rsidR="00D02EA9" w:rsidRDefault="006B3A81" w:rsidP="00D02EA9">
      <w:pPr>
        <w:pStyle w:val="NoSpacing"/>
        <w:numPr>
          <w:ilvl w:val="0"/>
          <w:numId w:val="13"/>
        </w:numPr>
        <w:rPr>
          <w:rFonts w:ascii="Corbel" w:hAnsi="Corbel"/>
          <w:sz w:val="20"/>
          <w:szCs w:val="20"/>
        </w:rPr>
      </w:pPr>
      <w:r>
        <w:rPr>
          <w:rFonts w:ascii="Corbel" w:hAnsi="Corbel"/>
          <w:sz w:val="20"/>
          <w:szCs w:val="20"/>
        </w:rPr>
        <w:t>.A supreme champion county will be presented and it</w:t>
      </w:r>
      <w:r w:rsidR="00D02EA9">
        <w:rPr>
          <w:rFonts w:ascii="Corbel" w:hAnsi="Corbel"/>
          <w:sz w:val="20"/>
          <w:szCs w:val="20"/>
        </w:rPr>
        <w:t xml:space="preserve"> will be made to the county gaining the highest combined 2 day % scores from Senior, Youth an Para members competing in the individual ICC Championships </w:t>
      </w:r>
    </w:p>
    <w:p w:rsidR="004734A1" w:rsidRPr="00873B02" w:rsidRDefault="004734A1" w:rsidP="004734A1">
      <w:pPr>
        <w:pStyle w:val="NoSpacing"/>
        <w:rPr>
          <w:rFonts w:ascii="Corbel" w:hAnsi="Corbel"/>
          <w:b/>
          <w:sz w:val="20"/>
          <w:szCs w:val="20"/>
        </w:rPr>
      </w:pPr>
      <w:r w:rsidRPr="00873B02">
        <w:rPr>
          <w:rFonts w:ascii="Corbel" w:hAnsi="Corbel"/>
          <w:b/>
          <w:sz w:val="20"/>
          <w:szCs w:val="20"/>
        </w:rPr>
        <w:t>Condition of Entry, Dress and General Rules</w:t>
      </w:r>
    </w:p>
    <w:p w:rsidR="004734A1" w:rsidRPr="00873B02" w:rsidRDefault="004734A1" w:rsidP="004734A1">
      <w:pPr>
        <w:pStyle w:val="NoSpacing"/>
        <w:numPr>
          <w:ilvl w:val="0"/>
          <w:numId w:val="14"/>
        </w:numPr>
        <w:rPr>
          <w:rFonts w:ascii="Corbel" w:hAnsi="Corbel"/>
          <w:sz w:val="20"/>
          <w:szCs w:val="20"/>
        </w:rPr>
      </w:pPr>
      <w:r w:rsidRPr="00873B02">
        <w:rPr>
          <w:rFonts w:ascii="Corbel" w:hAnsi="Corbel"/>
          <w:sz w:val="20"/>
          <w:szCs w:val="20"/>
        </w:rPr>
        <w:t>Competition clothing must be worn with headgear in accordance with British Dressage rules – BD Championship rules will NOT apply</w:t>
      </w:r>
    </w:p>
    <w:p w:rsidR="004734A1" w:rsidRPr="006B3A81" w:rsidRDefault="004734A1" w:rsidP="004734A1">
      <w:pPr>
        <w:pStyle w:val="NoSpacing"/>
        <w:numPr>
          <w:ilvl w:val="0"/>
          <w:numId w:val="14"/>
        </w:numPr>
        <w:rPr>
          <w:rFonts w:ascii="Corbel" w:hAnsi="Corbel"/>
          <w:sz w:val="20"/>
          <w:szCs w:val="20"/>
          <w:highlight w:val="yellow"/>
        </w:rPr>
      </w:pPr>
      <w:r w:rsidRPr="006B3A81">
        <w:rPr>
          <w:rFonts w:ascii="Corbel" w:hAnsi="Corbel"/>
          <w:sz w:val="20"/>
          <w:szCs w:val="20"/>
          <w:highlight w:val="yellow"/>
        </w:rPr>
        <w:t xml:space="preserve">Regional clothing is available to buy from </w:t>
      </w:r>
      <w:hyperlink r:id="rId8" w:history="1">
        <w:r w:rsidR="006B3A81" w:rsidRPr="006B3A81">
          <w:rPr>
            <w:rStyle w:val="Hyperlink"/>
            <w:rFonts w:ascii="Corbel" w:hAnsi="Corbel"/>
            <w:sz w:val="20"/>
            <w:szCs w:val="20"/>
            <w:highlight w:val="yellow"/>
          </w:rPr>
          <w:t>the</w:t>
        </w:r>
      </w:hyperlink>
      <w:r w:rsidR="006B3A81" w:rsidRPr="006B3A81">
        <w:rPr>
          <w:rStyle w:val="Hyperlink"/>
          <w:rFonts w:ascii="Corbel" w:hAnsi="Corbel"/>
          <w:sz w:val="20"/>
          <w:szCs w:val="20"/>
          <w:highlight w:val="yellow"/>
        </w:rPr>
        <w:t xml:space="preserve"> official BD Clothing supplier </w:t>
      </w:r>
    </w:p>
    <w:p w:rsidR="004734A1" w:rsidRPr="00873B02" w:rsidRDefault="004734A1" w:rsidP="004734A1">
      <w:pPr>
        <w:pStyle w:val="NoSpacing"/>
        <w:numPr>
          <w:ilvl w:val="0"/>
          <w:numId w:val="14"/>
        </w:numPr>
        <w:rPr>
          <w:rFonts w:ascii="Corbel" w:hAnsi="Corbel"/>
          <w:sz w:val="20"/>
          <w:szCs w:val="20"/>
        </w:rPr>
      </w:pPr>
      <w:r w:rsidRPr="00873B02">
        <w:rPr>
          <w:rFonts w:ascii="Corbel" w:hAnsi="Corbel"/>
          <w:sz w:val="20"/>
          <w:szCs w:val="20"/>
        </w:rPr>
        <w:t>Riders must be a minimum of Club Members to participate at this competition</w:t>
      </w:r>
    </w:p>
    <w:p w:rsidR="004734A1" w:rsidRPr="00873B02" w:rsidRDefault="004734A1" w:rsidP="004734A1">
      <w:pPr>
        <w:pStyle w:val="NoSpacing"/>
        <w:numPr>
          <w:ilvl w:val="0"/>
          <w:numId w:val="15"/>
        </w:numPr>
        <w:rPr>
          <w:rFonts w:ascii="Corbel" w:hAnsi="Corbel"/>
          <w:sz w:val="20"/>
          <w:szCs w:val="20"/>
        </w:rPr>
      </w:pPr>
      <w:r w:rsidRPr="00873B02">
        <w:rPr>
          <w:rFonts w:ascii="Corbel" w:hAnsi="Corbel"/>
          <w:sz w:val="20"/>
          <w:szCs w:val="20"/>
        </w:rPr>
        <w:t>Horses must be 4 years or over and</w:t>
      </w:r>
      <w:r>
        <w:rPr>
          <w:rFonts w:ascii="Corbel" w:hAnsi="Corbel"/>
          <w:sz w:val="20"/>
          <w:szCs w:val="20"/>
        </w:rPr>
        <w:t xml:space="preserve"> BD registered (minimum of Club</w:t>
      </w:r>
      <w:r w:rsidRPr="00873B02">
        <w:rPr>
          <w:rFonts w:ascii="Corbel" w:hAnsi="Corbel"/>
          <w:sz w:val="20"/>
          <w:szCs w:val="20"/>
        </w:rPr>
        <w:t xml:space="preserve"> Horse)</w:t>
      </w:r>
    </w:p>
    <w:p w:rsidR="004734A1" w:rsidRPr="002A04A0" w:rsidRDefault="004734A1" w:rsidP="004734A1">
      <w:pPr>
        <w:pStyle w:val="NoSpacing"/>
        <w:numPr>
          <w:ilvl w:val="0"/>
          <w:numId w:val="15"/>
        </w:numPr>
        <w:rPr>
          <w:rFonts w:ascii="Corbel" w:hAnsi="Corbel"/>
          <w:b/>
          <w:i/>
          <w:sz w:val="20"/>
          <w:szCs w:val="20"/>
        </w:rPr>
      </w:pPr>
      <w:r w:rsidRPr="002A04A0">
        <w:rPr>
          <w:rFonts w:ascii="Corbel" w:hAnsi="Corbel"/>
          <w:b/>
          <w:i/>
          <w:sz w:val="20"/>
          <w:szCs w:val="20"/>
        </w:rPr>
        <w:t xml:space="preserve">To qualify </w:t>
      </w:r>
      <w:r w:rsidRPr="002A04A0">
        <w:rPr>
          <w:rFonts w:ascii="Corbel" w:hAnsi="Corbel"/>
          <w:b/>
          <w:i/>
          <w:sz w:val="20"/>
          <w:szCs w:val="20"/>
          <w:u w:val="single"/>
        </w:rPr>
        <w:t>combinations</w:t>
      </w:r>
      <w:r w:rsidRPr="002A04A0">
        <w:rPr>
          <w:rFonts w:ascii="Corbel" w:hAnsi="Corbel"/>
          <w:b/>
          <w:i/>
          <w:sz w:val="20"/>
          <w:szCs w:val="20"/>
        </w:rPr>
        <w:t xml:space="preserve"> must have attended at least 3 BDSW Official ICC Squad Riding Clinics Riders need to submit the scores at the level they wish to compete at the ICC 2020 to their CCO by the </w:t>
      </w:r>
      <w:r>
        <w:rPr>
          <w:rFonts w:ascii="Corbel" w:hAnsi="Corbel"/>
          <w:b/>
          <w:i/>
          <w:sz w:val="20"/>
          <w:szCs w:val="20"/>
        </w:rPr>
        <w:t>30 March 2020</w:t>
      </w:r>
    </w:p>
    <w:p w:rsidR="004734A1" w:rsidRPr="00873B02" w:rsidRDefault="004734A1" w:rsidP="004734A1">
      <w:pPr>
        <w:pStyle w:val="NoSpacing"/>
        <w:numPr>
          <w:ilvl w:val="0"/>
          <w:numId w:val="15"/>
        </w:numPr>
        <w:rPr>
          <w:rFonts w:ascii="Corbel" w:hAnsi="Corbel"/>
          <w:sz w:val="20"/>
          <w:szCs w:val="20"/>
        </w:rPr>
      </w:pPr>
      <w:r w:rsidRPr="00873B02">
        <w:rPr>
          <w:rFonts w:ascii="Corbel" w:hAnsi="Corbel"/>
          <w:sz w:val="20"/>
          <w:szCs w:val="20"/>
        </w:rPr>
        <w:t>All riders chosen to represent their county as a team member will be an individual competitor as well at the level they have chosen</w:t>
      </w:r>
    </w:p>
    <w:p w:rsidR="004734A1" w:rsidRPr="00873B02" w:rsidRDefault="004734A1" w:rsidP="004734A1">
      <w:pPr>
        <w:pStyle w:val="NoSpacing"/>
        <w:numPr>
          <w:ilvl w:val="0"/>
          <w:numId w:val="15"/>
        </w:numPr>
        <w:rPr>
          <w:rFonts w:ascii="Corbel" w:hAnsi="Corbel"/>
          <w:sz w:val="20"/>
          <w:szCs w:val="20"/>
        </w:rPr>
      </w:pPr>
      <w:r>
        <w:rPr>
          <w:rFonts w:ascii="Corbel" w:hAnsi="Corbel"/>
          <w:sz w:val="20"/>
          <w:szCs w:val="20"/>
        </w:rPr>
        <w:t>Each team may have no more than 3 riders at any one level</w:t>
      </w:r>
      <w:r w:rsidR="00B97C0B">
        <w:rPr>
          <w:rFonts w:ascii="Corbel" w:hAnsi="Corbel"/>
          <w:sz w:val="20"/>
          <w:szCs w:val="20"/>
        </w:rPr>
        <w:t xml:space="preserve"> with the exception of FEI PYO I1-GP where only two riders may compete.</w:t>
      </w:r>
    </w:p>
    <w:p w:rsidR="004734A1" w:rsidRPr="00873B02" w:rsidRDefault="004734A1" w:rsidP="004734A1">
      <w:pPr>
        <w:pStyle w:val="NoSpacing"/>
        <w:numPr>
          <w:ilvl w:val="0"/>
          <w:numId w:val="15"/>
        </w:numPr>
        <w:rPr>
          <w:rFonts w:ascii="Corbel" w:hAnsi="Corbel"/>
          <w:sz w:val="20"/>
          <w:szCs w:val="20"/>
          <w:u w:val="single"/>
        </w:rPr>
      </w:pPr>
      <w:r>
        <w:rPr>
          <w:rFonts w:ascii="Corbel" w:hAnsi="Corbel"/>
          <w:sz w:val="20"/>
          <w:szCs w:val="20"/>
        </w:rPr>
        <w:t>Ho</w:t>
      </w:r>
      <w:r w:rsidRPr="00873B02">
        <w:rPr>
          <w:rFonts w:ascii="Corbel" w:hAnsi="Corbel"/>
          <w:sz w:val="20"/>
          <w:szCs w:val="20"/>
        </w:rPr>
        <w:t xml:space="preserve">rse and rider combinations </w:t>
      </w:r>
      <w:r w:rsidR="00B97C0B">
        <w:rPr>
          <w:rFonts w:ascii="Corbel" w:hAnsi="Corbel"/>
          <w:sz w:val="20"/>
          <w:szCs w:val="20"/>
        </w:rPr>
        <w:t>may compete with the exception of those who have competed at FEI CDI 4* &amp; 5*.</w:t>
      </w:r>
    </w:p>
    <w:p w:rsidR="004734A1" w:rsidRPr="00873B02" w:rsidRDefault="004734A1" w:rsidP="004734A1">
      <w:pPr>
        <w:pStyle w:val="NoSpacing"/>
        <w:numPr>
          <w:ilvl w:val="0"/>
          <w:numId w:val="15"/>
        </w:numPr>
        <w:rPr>
          <w:rFonts w:ascii="Corbel" w:hAnsi="Corbel"/>
          <w:sz w:val="20"/>
          <w:szCs w:val="20"/>
        </w:rPr>
      </w:pPr>
      <w:r w:rsidRPr="00873B02">
        <w:rPr>
          <w:rFonts w:ascii="Corbel" w:hAnsi="Corbel"/>
          <w:sz w:val="20"/>
          <w:szCs w:val="20"/>
        </w:rPr>
        <w:t>Riders must ensure that their CCO records their results if they wish to be selected for an ICC team and retain a copy of the relevant 3 score sheets for verification if requested</w:t>
      </w:r>
      <w:r>
        <w:rPr>
          <w:rFonts w:ascii="Corbel" w:hAnsi="Corbel"/>
          <w:sz w:val="20"/>
          <w:szCs w:val="20"/>
        </w:rPr>
        <w:t>.  Please ensure that you notify your CCO that you wish to be considered.</w:t>
      </w:r>
      <w:r w:rsidR="00B97C0B">
        <w:rPr>
          <w:rFonts w:ascii="Corbel" w:hAnsi="Corbel"/>
          <w:sz w:val="20"/>
          <w:szCs w:val="20"/>
        </w:rPr>
        <w:t xml:space="preserve">  Riders competing at inter 1, inter 2 and GP need only attend one BD mounted test riding clinic to qualify.</w:t>
      </w:r>
    </w:p>
    <w:p w:rsidR="004734A1" w:rsidRDefault="004734A1" w:rsidP="004734A1">
      <w:pPr>
        <w:pStyle w:val="NoSpacing"/>
        <w:numPr>
          <w:ilvl w:val="0"/>
          <w:numId w:val="15"/>
        </w:numPr>
        <w:rPr>
          <w:rFonts w:ascii="Corbel" w:hAnsi="Corbel"/>
          <w:sz w:val="20"/>
          <w:szCs w:val="20"/>
        </w:rPr>
      </w:pPr>
      <w:r w:rsidRPr="00873B02">
        <w:rPr>
          <w:rFonts w:ascii="Corbel" w:hAnsi="Corbel"/>
          <w:sz w:val="20"/>
          <w:szCs w:val="20"/>
        </w:rPr>
        <w:t xml:space="preserve">Combinations will be selected based on the highest results achieved per level at a BDSW ICC </w:t>
      </w:r>
      <w:r>
        <w:rPr>
          <w:rFonts w:ascii="Corbel" w:hAnsi="Corbel"/>
          <w:sz w:val="20"/>
          <w:szCs w:val="20"/>
        </w:rPr>
        <w:t xml:space="preserve">Qualifiers.  </w:t>
      </w:r>
    </w:p>
    <w:p w:rsidR="004734A1" w:rsidRPr="00873B02" w:rsidRDefault="004734A1" w:rsidP="004734A1">
      <w:pPr>
        <w:pStyle w:val="NoSpacing"/>
        <w:numPr>
          <w:ilvl w:val="0"/>
          <w:numId w:val="15"/>
        </w:numPr>
        <w:rPr>
          <w:rFonts w:ascii="Corbel" w:hAnsi="Corbel"/>
          <w:sz w:val="20"/>
          <w:szCs w:val="20"/>
        </w:rPr>
      </w:pPr>
      <w:r>
        <w:rPr>
          <w:rFonts w:ascii="Corbel" w:hAnsi="Corbel"/>
          <w:sz w:val="20"/>
          <w:szCs w:val="20"/>
        </w:rPr>
        <w:t>If moving from one level to a higher level during the qualification period you may use one score at the lower level towards qualification.</w:t>
      </w:r>
    </w:p>
    <w:p w:rsidR="004734A1" w:rsidRPr="00873B02" w:rsidRDefault="004734A1" w:rsidP="004734A1">
      <w:pPr>
        <w:pStyle w:val="NoSpacing"/>
        <w:numPr>
          <w:ilvl w:val="0"/>
          <w:numId w:val="15"/>
        </w:numPr>
        <w:rPr>
          <w:rFonts w:ascii="Corbel" w:hAnsi="Corbel"/>
          <w:sz w:val="20"/>
          <w:szCs w:val="20"/>
        </w:rPr>
      </w:pPr>
      <w:r w:rsidRPr="00873B02">
        <w:rPr>
          <w:rFonts w:ascii="Corbel" w:hAnsi="Corbel"/>
          <w:sz w:val="20"/>
          <w:szCs w:val="20"/>
        </w:rPr>
        <w:t xml:space="preserve">Once county team selection has taken place selected riders will be notified by their CCO </w:t>
      </w:r>
      <w:r>
        <w:rPr>
          <w:rFonts w:ascii="Corbel" w:hAnsi="Corbel"/>
          <w:sz w:val="20"/>
          <w:szCs w:val="20"/>
        </w:rPr>
        <w:t>that they are selected.  Rid</w:t>
      </w:r>
      <w:r w:rsidRPr="00873B02">
        <w:rPr>
          <w:rFonts w:ascii="Corbel" w:hAnsi="Corbel"/>
          <w:sz w:val="20"/>
          <w:szCs w:val="20"/>
        </w:rPr>
        <w:t xml:space="preserve">ers who fail to compete their entry by the closing date </w:t>
      </w:r>
      <w:r>
        <w:rPr>
          <w:rFonts w:ascii="Corbel" w:hAnsi="Corbel"/>
          <w:sz w:val="20"/>
          <w:szCs w:val="20"/>
        </w:rPr>
        <w:t>30</w:t>
      </w:r>
      <w:r w:rsidRPr="00FD4E08">
        <w:rPr>
          <w:rFonts w:ascii="Corbel" w:hAnsi="Corbel"/>
          <w:sz w:val="20"/>
          <w:szCs w:val="20"/>
          <w:vertAlign w:val="superscript"/>
        </w:rPr>
        <w:t>th</w:t>
      </w:r>
      <w:r>
        <w:rPr>
          <w:rFonts w:ascii="Corbel" w:hAnsi="Corbel"/>
          <w:sz w:val="20"/>
          <w:szCs w:val="20"/>
        </w:rPr>
        <w:t xml:space="preserve"> April </w:t>
      </w:r>
      <w:r w:rsidRPr="00873B02">
        <w:rPr>
          <w:rFonts w:ascii="Corbel" w:hAnsi="Corbel"/>
          <w:sz w:val="20"/>
          <w:szCs w:val="20"/>
        </w:rPr>
        <w:t>forfeit their place and it</w:t>
      </w:r>
      <w:r>
        <w:rPr>
          <w:rFonts w:ascii="Corbel" w:hAnsi="Corbel"/>
          <w:sz w:val="20"/>
          <w:szCs w:val="20"/>
        </w:rPr>
        <w:t xml:space="preserve"> may </w:t>
      </w:r>
      <w:r w:rsidRPr="00873B02">
        <w:rPr>
          <w:rFonts w:ascii="Corbel" w:hAnsi="Corbel"/>
          <w:sz w:val="20"/>
          <w:szCs w:val="20"/>
        </w:rPr>
        <w:t>be passed down to a rider on the reserve list.</w:t>
      </w:r>
    </w:p>
    <w:p w:rsidR="004734A1" w:rsidRPr="00873B02" w:rsidRDefault="004734A1" w:rsidP="004734A1">
      <w:pPr>
        <w:pStyle w:val="NoSpacing"/>
        <w:numPr>
          <w:ilvl w:val="0"/>
          <w:numId w:val="15"/>
        </w:numPr>
        <w:rPr>
          <w:rFonts w:ascii="Corbel" w:hAnsi="Corbel"/>
          <w:sz w:val="20"/>
          <w:szCs w:val="20"/>
        </w:rPr>
      </w:pPr>
      <w:r w:rsidRPr="00873B02">
        <w:rPr>
          <w:rFonts w:ascii="Corbel" w:hAnsi="Corbel"/>
          <w:sz w:val="20"/>
          <w:szCs w:val="20"/>
        </w:rPr>
        <w:t>Only riders invited to,</w:t>
      </w:r>
      <w:r>
        <w:rPr>
          <w:rFonts w:ascii="Corbel" w:hAnsi="Corbel"/>
          <w:sz w:val="20"/>
          <w:szCs w:val="20"/>
        </w:rPr>
        <w:t xml:space="preserve"> can </w:t>
      </w:r>
      <w:r w:rsidRPr="00873B02">
        <w:rPr>
          <w:rFonts w:ascii="Corbel" w:hAnsi="Corbel"/>
          <w:sz w:val="20"/>
          <w:szCs w:val="20"/>
        </w:rPr>
        <w:t>represent a county other than the one in which they have elected to ride at. This will only be allowed if approved by the SW Chairman or RDO in writing</w:t>
      </w:r>
    </w:p>
    <w:p w:rsidR="004734A1" w:rsidRDefault="004734A1" w:rsidP="004734A1">
      <w:pPr>
        <w:pStyle w:val="NoSpacing"/>
        <w:numPr>
          <w:ilvl w:val="0"/>
          <w:numId w:val="15"/>
        </w:numPr>
        <w:rPr>
          <w:rFonts w:ascii="Corbel" w:hAnsi="Corbel"/>
          <w:sz w:val="20"/>
          <w:szCs w:val="20"/>
        </w:rPr>
      </w:pPr>
      <w:r w:rsidRPr="00873B02">
        <w:rPr>
          <w:rFonts w:ascii="Corbel" w:hAnsi="Corbel"/>
          <w:sz w:val="20"/>
          <w:szCs w:val="20"/>
        </w:rPr>
        <w:t>Normal BD rules apply.</w:t>
      </w:r>
    </w:p>
    <w:p w:rsidR="004734A1" w:rsidRPr="00873B02" w:rsidRDefault="004734A1" w:rsidP="004734A1">
      <w:pPr>
        <w:pStyle w:val="NoSpacing"/>
        <w:numPr>
          <w:ilvl w:val="0"/>
          <w:numId w:val="15"/>
        </w:numPr>
        <w:rPr>
          <w:rFonts w:ascii="Corbel" w:hAnsi="Corbel"/>
          <w:sz w:val="20"/>
          <w:szCs w:val="20"/>
        </w:rPr>
      </w:pPr>
      <w:r w:rsidRPr="00873B02">
        <w:rPr>
          <w:rFonts w:ascii="Corbel" w:hAnsi="Corbel"/>
          <w:sz w:val="20"/>
          <w:szCs w:val="20"/>
        </w:rPr>
        <w:t>Whips and comma</w:t>
      </w:r>
      <w:r>
        <w:rPr>
          <w:rFonts w:ascii="Corbel" w:hAnsi="Corbel"/>
          <w:sz w:val="20"/>
          <w:szCs w:val="20"/>
        </w:rPr>
        <w:t>nders are permitted in all tests</w:t>
      </w:r>
    </w:p>
    <w:p w:rsidR="004734A1" w:rsidRDefault="004734A1" w:rsidP="004734A1">
      <w:pPr>
        <w:pStyle w:val="NoSpacing"/>
        <w:numPr>
          <w:ilvl w:val="0"/>
          <w:numId w:val="16"/>
        </w:numPr>
        <w:rPr>
          <w:rFonts w:ascii="Corbel" w:hAnsi="Corbel"/>
          <w:sz w:val="20"/>
          <w:szCs w:val="20"/>
        </w:rPr>
      </w:pPr>
      <w:r w:rsidRPr="00873B02">
        <w:rPr>
          <w:rFonts w:ascii="Corbel" w:hAnsi="Corbel"/>
          <w:sz w:val="20"/>
          <w:szCs w:val="20"/>
        </w:rPr>
        <w:t>Grading points will only be awarded in the Affiliated classes</w:t>
      </w:r>
    </w:p>
    <w:p w:rsidR="004734A1" w:rsidRPr="00873B02" w:rsidRDefault="004734A1" w:rsidP="004734A1">
      <w:pPr>
        <w:pStyle w:val="NoSpacing"/>
        <w:numPr>
          <w:ilvl w:val="0"/>
          <w:numId w:val="16"/>
        </w:numPr>
        <w:rPr>
          <w:rFonts w:ascii="Corbel" w:hAnsi="Corbel"/>
          <w:sz w:val="20"/>
          <w:szCs w:val="20"/>
        </w:rPr>
      </w:pPr>
      <w:r>
        <w:rPr>
          <w:rFonts w:ascii="Corbel" w:hAnsi="Corbel"/>
          <w:sz w:val="20"/>
          <w:szCs w:val="20"/>
        </w:rPr>
        <w:t>If prize money for affiliated classes is not collected in person by the en</w:t>
      </w:r>
      <w:r w:rsidR="00B97C0B">
        <w:rPr>
          <w:rFonts w:ascii="Corbel" w:hAnsi="Corbel"/>
          <w:sz w:val="20"/>
          <w:szCs w:val="20"/>
        </w:rPr>
        <w:t xml:space="preserve">d of the show it will be </w:t>
      </w:r>
      <w:proofErr w:type="spellStart"/>
      <w:r w:rsidR="00B97C0B">
        <w:rPr>
          <w:rFonts w:ascii="Corbel" w:hAnsi="Corbel"/>
          <w:sz w:val="20"/>
          <w:szCs w:val="20"/>
        </w:rPr>
        <w:t>forefei</w:t>
      </w:r>
      <w:r>
        <w:rPr>
          <w:rFonts w:ascii="Corbel" w:hAnsi="Corbel"/>
          <w:sz w:val="20"/>
          <w:szCs w:val="20"/>
        </w:rPr>
        <w:t>ted</w:t>
      </w:r>
      <w:proofErr w:type="spellEnd"/>
      <w:r>
        <w:rPr>
          <w:rFonts w:ascii="Corbel" w:hAnsi="Corbel"/>
          <w:sz w:val="20"/>
          <w:szCs w:val="20"/>
        </w:rPr>
        <w:t xml:space="preserve"> </w:t>
      </w:r>
    </w:p>
    <w:p w:rsidR="004734A1" w:rsidRPr="00873B02" w:rsidRDefault="004734A1" w:rsidP="004734A1">
      <w:pPr>
        <w:pStyle w:val="NoSpacing"/>
        <w:numPr>
          <w:ilvl w:val="0"/>
          <w:numId w:val="16"/>
        </w:numPr>
        <w:rPr>
          <w:rFonts w:ascii="Corbel" w:hAnsi="Corbel"/>
          <w:sz w:val="20"/>
          <w:szCs w:val="20"/>
        </w:rPr>
      </w:pPr>
      <w:r w:rsidRPr="00873B02">
        <w:rPr>
          <w:rFonts w:ascii="Corbel" w:hAnsi="Corbel"/>
          <w:sz w:val="20"/>
          <w:szCs w:val="20"/>
        </w:rPr>
        <w:t>Riders must be eligible to compete at the level that they intend to compete at</w:t>
      </w:r>
    </w:p>
    <w:p w:rsidR="004734A1" w:rsidRPr="00873B02" w:rsidRDefault="004734A1" w:rsidP="004734A1">
      <w:pPr>
        <w:pStyle w:val="NoSpacing"/>
        <w:numPr>
          <w:ilvl w:val="0"/>
          <w:numId w:val="16"/>
        </w:numPr>
        <w:rPr>
          <w:rFonts w:ascii="Corbel" w:hAnsi="Corbel"/>
          <w:sz w:val="20"/>
          <w:szCs w:val="20"/>
        </w:rPr>
      </w:pPr>
      <w:r w:rsidRPr="00873B02">
        <w:rPr>
          <w:rFonts w:ascii="Corbel" w:hAnsi="Corbel"/>
          <w:sz w:val="20"/>
          <w:szCs w:val="20"/>
        </w:rPr>
        <w:t>Horses must be fully vaccinated</w:t>
      </w:r>
      <w:r w:rsidR="006B3A81">
        <w:rPr>
          <w:rFonts w:ascii="Corbel" w:hAnsi="Corbel"/>
          <w:sz w:val="20"/>
          <w:szCs w:val="20"/>
        </w:rPr>
        <w:t xml:space="preserve"> in accordance with current BD Vaccination rules</w:t>
      </w:r>
      <w:r w:rsidRPr="00873B02">
        <w:rPr>
          <w:rFonts w:ascii="Corbel" w:hAnsi="Corbel"/>
          <w:sz w:val="20"/>
          <w:szCs w:val="20"/>
        </w:rPr>
        <w:t>, passports will be checked on arrival before horses are allowed in to the stable yard</w:t>
      </w:r>
      <w:r w:rsidR="006B3A81">
        <w:rPr>
          <w:rFonts w:ascii="Corbel" w:hAnsi="Corbel"/>
          <w:sz w:val="20"/>
          <w:szCs w:val="20"/>
        </w:rPr>
        <w:t>.  Failure to comply will result in elimination and no refund of entry fees or stabling charges will be made.</w:t>
      </w:r>
    </w:p>
    <w:p w:rsidR="004734A1" w:rsidRPr="00873B02" w:rsidRDefault="004734A1" w:rsidP="004734A1">
      <w:pPr>
        <w:pStyle w:val="NoSpacing"/>
        <w:numPr>
          <w:ilvl w:val="0"/>
          <w:numId w:val="16"/>
        </w:numPr>
        <w:rPr>
          <w:rFonts w:ascii="Corbel" w:hAnsi="Corbel"/>
          <w:sz w:val="20"/>
          <w:szCs w:val="20"/>
        </w:rPr>
      </w:pPr>
      <w:r w:rsidRPr="00873B02">
        <w:rPr>
          <w:rFonts w:ascii="Corbel" w:hAnsi="Corbel"/>
          <w:sz w:val="20"/>
          <w:szCs w:val="20"/>
        </w:rPr>
        <w:lastRenderedPageBreak/>
        <w:t xml:space="preserve">No person but the competitor </w:t>
      </w:r>
      <w:r>
        <w:rPr>
          <w:rFonts w:ascii="Corbel" w:hAnsi="Corbel"/>
          <w:sz w:val="20"/>
          <w:szCs w:val="20"/>
        </w:rPr>
        <w:t>can</w:t>
      </w:r>
      <w:r w:rsidRPr="00873B02">
        <w:rPr>
          <w:rFonts w:ascii="Corbel" w:hAnsi="Corbel"/>
          <w:sz w:val="20"/>
          <w:szCs w:val="20"/>
        </w:rPr>
        <w:t xml:space="preserve"> school a horse from the saddle for the duration of the show including warm up, hacking and arena walks</w:t>
      </w:r>
    </w:p>
    <w:p w:rsidR="004734A1" w:rsidRPr="00873B02" w:rsidRDefault="004734A1" w:rsidP="004734A1">
      <w:pPr>
        <w:pStyle w:val="NoSpacing"/>
        <w:numPr>
          <w:ilvl w:val="0"/>
          <w:numId w:val="16"/>
        </w:numPr>
        <w:rPr>
          <w:rFonts w:ascii="Corbel" w:hAnsi="Corbel"/>
          <w:b/>
          <w:sz w:val="20"/>
          <w:szCs w:val="20"/>
        </w:rPr>
      </w:pPr>
      <w:r w:rsidRPr="00873B02">
        <w:rPr>
          <w:rFonts w:ascii="Corbel" w:hAnsi="Corbel"/>
          <w:sz w:val="20"/>
          <w:szCs w:val="20"/>
        </w:rPr>
        <w:t xml:space="preserve">Arena walks must be mounted and in walk only. Paras and </w:t>
      </w:r>
      <w:r>
        <w:rPr>
          <w:rFonts w:ascii="Corbel" w:hAnsi="Corbel"/>
          <w:sz w:val="20"/>
          <w:szCs w:val="20"/>
        </w:rPr>
        <w:t>D Squad Riders can</w:t>
      </w:r>
      <w:r w:rsidRPr="00873B02">
        <w:rPr>
          <w:rFonts w:ascii="Corbel" w:hAnsi="Corbel"/>
          <w:sz w:val="20"/>
          <w:szCs w:val="20"/>
        </w:rPr>
        <w:t xml:space="preserve"> be led</w:t>
      </w:r>
    </w:p>
    <w:p w:rsidR="004734A1" w:rsidRPr="00873B02" w:rsidRDefault="004734A1" w:rsidP="004734A1">
      <w:pPr>
        <w:pStyle w:val="NoSpacing"/>
        <w:rPr>
          <w:rFonts w:ascii="Corbel" w:hAnsi="Corbel"/>
          <w:b/>
          <w:sz w:val="20"/>
          <w:szCs w:val="20"/>
        </w:rPr>
      </w:pPr>
    </w:p>
    <w:p w:rsidR="004734A1" w:rsidRPr="00873B02" w:rsidRDefault="004734A1" w:rsidP="004734A1">
      <w:pPr>
        <w:pStyle w:val="NoSpacing"/>
        <w:rPr>
          <w:rFonts w:ascii="Corbel" w:hAnsi="Corbel"/>
          <w:b/>
          <w:sz w:val="20"/>
          <w:szCs w:val="20"/>
        </w:rPr>
      </w:pPr>
      <w:r w:rsidRPr="00873B02">
        <w:rPr>
          <w:rFonts w:ascii="Corbel" w:hAnsi="Corbel"/>
          <w:b/>
          <w:sz w:val="20"/>
          <w:szCs w:val="20"/>
        </w:rPr>
        <w:t>Scoring</w:t>
      </w:r>
    </w:p>
    <w:p w:rsidR="004734A1" w:rsidRDefault="004734A1" w:rsidP="004734A1">
      <w:pPr>
        <w:pStyle w:val="NoSpacing"/>
        <w:numPr>
          <w:ilvl w:val="0"/>
          <w:numId w:val="17"/>
        </w:numPr>
        <w:rPr>
          <w:rFonts w:ascii="Corbel" w:hAnsi="Corbel"/>
          <w:sz w:val="20"/>
          <w:szCs w:val="20"/>
        </w:rPr>
      </w:pPr>
      <w:r w:rsidRPr="00873B02">
        <w:rPr>
          <w:rFonts w:ascii="Corbel" w:hAnsi="Corbel"/>
          <w:sz w:val="20"/>
          <w:szCs w:val="20"/>
        </w:rPr>
        <w:t>The overall team placings will be</w:t>
      </w:r>
      <w:r>
        <w:rPr>
          <w:rFonts w:ascii="Corbel" w:hAnsi="Corbel"/>
          <w:sz w:val="20"/>
          <w:szCs w:val="20"/>
        </w:rPr>
        <w:t xml:space="preserve"> calculated by adding the top scores (less drop scores) on each day and finalizing team placings with a total combined mark by team (using combined percentage)</w:t>
      </w:r>
    </w:p>
    <w:p w:rsidR="004734A1" w:rsidRPr="006B3A81" w:rsidRDefault="00CB7A80" w:rsidP="00CB7A80">
      <w:pPr>
        <w:pStyle w:val="NoSpacing"/>
        <w:numPr>
          <w:ilvl w:val="0"/>
          <w:numId w:val="17"/>
        </w:numPr>
        <w:rPr>
          <w:rFonts w:ascii="Corbel" w:hAnsi="Corbel"/>
          <w:b/>
          <w:color w:val="FF0000"/>
          <w:sz w:val="20"/>
          <w:szCs w:val="20"/>
        </w:rPr>
      </w:pPr>
      <w:r w:rsidRPr="006B3A81">
        <w:rPr>
          <w:rFonts w:ascii="Corbel" w:hAnsi="Corbel"/>
          <w:b/>
          <w:color w:val="FF0000"/>
          <w:sz w:val="20"/>
          <w:szCs w:val="20"/>
        </w:rPr>
        <w:t xml:space="preserve">If a county has </w:t>
      </w:r>
      <w:r w:rsidR="00B97C0B" w:rsidRPr="006B3A81">
        <w:rPr>
          <w:rFonts w:ascii="Corbel" w:hAnsi="Corbel"/>
          <w:b/>
          <w:color w:val="FF0000"/>
          <w:sz w:val="20"/>
          <w:szCs w:val="20"/>
        </w:rPr>
        <w:t xml:space="preserve">less than 5 </w:t>
      </w:r>
      <w:r w:rsidRPr="006B3A81">
        <w:rPr>
          <w:rFonts w:ascii="Corbel" w:hAnsi="Corbel"/>
          <w:b/>
          <w:color w:val="FF0000"/>
          <w:sz w:val="20"/>
          <w:szCs w:val="20"/>
        </w:rPr>
        <w:t>members competing for it, it will be deemed not to be a team and all riders will compete as individuals regardless of the circumstances.</w:t>
      </w:r>
    </w:p>
    <w:p w:rsidR="004734A1" w:rsidRPr="006B3A81" w:rsidRDefault="004734A1" w:rsidP="004734A1">
      <w:pPr>
        <w:pStyle w:val="NoSpacing"/>
        <w:numPr>
          <w:ilvl w:val="0"/>
          <w:numId w:val="17"/>
        </w:numPr>
        <w:rPr>
          <w:rFonts w:ascii="Corbel" w:hAnsi="Corbel"/>
          <w:b/>
          <w:color w:val="FF0000"/>
          <w:sz w:val="20"/>
          <w:szCs w:val="20"/>
        </w:rPr>
      </w:pPr>
      <w:r w:rsidRPr="006B3A81">
        <w:rPr>
          <w:rFonts w:ascii="Corbel" w:hAnsi="Corbel"/>
          <w:b/>
          <w:color w:val="FF0000"/>
          <w:sz w:val="20"/>
          <w:szCs w:val="20"/>
        </w:rPr>
        <w:t>In the event when a County is no longer deemed to be a team, all riders will still ride as individuals in the Individual Championships.</w:t>
      </w:r>
    </w:p>
    <w:p w:rsidR="004734A1" w:rsidRPr="006B3A81" w:rsidRDefault="004734A1" w:rsidP="004734A1">
      <w:pPr>
        <w:pStyle w:val="NoSpacing"/>
        <w:numPr>
          <w:ilvl w:val="0"/>
          <w:numId w:val="17"/>
        </w:numPr>
        <w:rPr>
          <w:rFonts w:ascii="Corbel" w:hAnsi="Corbel"/>
          <w:b/>
          <w:color w:val="FF0000"/>
          <w:sz w:val="20"/>
          <w:szCs w:val="20"/>
        </w:rPr>
      </w:pPr>
      <w:r w:rsidRPr="006B3A81">
        <w:rPr>
          <w:rFonts w:ascii="Corbel" w:hAnsi="Corbel"/>
          <w:b/>
          <w:color w:val="FF0000"/>
          <w:sz w:val="20"/>
          <w:szCs w:val="20"/>
        </w:rPr>
        <w:t>Individual placings will be determined by the riders percentage in the two rounds being added together-the rider with the highest score will be the winner</w:t>
      </w:r>
    </w:p>
    <w:p w:rsidR="004734A1" w:rsidRPr="00873B02" w:rsidRDefault="004734A1" w:rsidP="004734A1">
      <w:pPr>
        <w:pStyle w:val="NoSpacing"/>
        <w:numPr>
          <w:ilvl w:val="0"/>
          <w:numId w:val="17"/>
        </w:numPr>
        <w:rPr>
          <w:rFonts w:ascii="Corbel" w:hAnsi="Corbel"/>
          <w:sz w:val="20"/>
          <w:szCs w:val="20"/>
        </w:rPr>
      </w:pPr>
      <w:r w:rsidRPr="00873B02">
        <w:rPr>
          <w:rFonts w:ascii="Corbel" w:hAnsi="Corbel"/>
          <w:sz w:val="20"/>
          <w:szCs w:val="20"/>
        </w:rPr>
        <w:t xml:space="preserve">SW Senior Individual Championship and Reserve Champions will be awarded across all </w:t>
      </w:r>
      <w:r>
        <w:rPr>
          <w:rFonts w:ascii="Corbel" w:hAnsi="Corbel"/>
          <w:sz w:val="20"/>
          <w:szCs w:val="20"/>
        </w:rPr>
        <w:t xml:space="preserve">Youth, </w:t>
      </w:r>
      <w:proofErr w:type="gramStart"/>
      <w:r>
        <w:rPr>
          <w:rFonts w:ascii="Corbel" w:hAnsi="Corbel"/>
          <w:sz w:val="20"/>
          <w:szCs w:val="20"/>
        </w:rPr>
        <w:t>Para  &amp;</w:t>
      </w:r>
      <w:proofErr w:type="gramEnd"/>
      <w:r>
        <w:rPr>
          <w:rFonts w:ascii="Corbel" w:hAnsi="Corbel"/>
          <w:sz w:val="20"/>
          <w:szCs w:val="20"/>
        </w:rPr>
        <w:t xml:space="preserve"> Senior Levels.</w:t>
      </w:r>
    </w:p>
    <w:p w:rsidR="004734A1" w:rsidRPr="00873B02" w:rsidRDefault="004734A1" w:rsidP="004734A1">
      <w:pPr>
        <w:pStyle w:val="NoSpacing"/>
        <w:rPr>
          <w:rFonts w:ascii="Corbel" w:hAnsi="Corbel"/>
          <w:b/>
          <w:sz w:val="20"/>
          <w:szCs w:val="20"/>
        </w:rPr>
      </w:pPr>
      <w:r w:rsidRPr="00873B02">
        <w:rPr>
          <w:rFonts w:ascii="Corbel" w:hAnsi="Corbel"/>
          <w:b/>
          <w:sz w:val="20"/>
          <w:szCs w:val="20"/>
        </w:rPr>
        <w:t>Inter County Close of Entries and Cost</w:t>
      </w:r>
    </w:p>
    <w:p w:rsidR="004734A1" w:rsidRPr="00FD4E08" w:rsidRDefault="004734A1" w:rsidP="004734A1">
      <w:pPr>
        <w:pStyle w:val="NoSpacing"/>
        <w:numPr>
          <w:ilvl w:val="0"/>
          <w:numId w:val="18"/>
        </w:numPr>
        <w:rPr>
          <w:rFonts w:ascii="Corbel" w:hAnsi="Corbel"/>
          <w:sz w:val="20"/>
          <w:szCs w:val="20"/>
        </w:rPr>
      </w:pPr>
      <w:r w:rsidRPr="00FD4E08">
        <w:rPr>
          <w:rFonts w:ascii="Corbel" w:hAnsi="Corbel"/>
          <w:sz w:val="20"/>
          <w:szCs w:val="20"/>
        </w:rPr>
        <w:t>ICC Qualification closes on 31 March 2020</w:t>
      </w:r>
    </w:p>
    <w:p w:rsidR="004734A1" w:rsidRPr="00FD4E08" w:rsidRDefault="004734A1" w:rsidP="004734A1">
      <w:pPr>
        <w:pStyle w:val="NoSpacing"/>
        <w:numPr>
          <w:ilvl w:val="0"/>
          <w:numId w:val="18"/>
        </w:numPr>
        <w:rPr>
          <w:rFonts w:ascii="Corbel" w:hAnsi="Corbel"/>
          <w:sz w:val="20"/>
          <w:szCs w:val="20"/>
        </w:rPr>
      </w:pPr>
      <w:r w:rsidRPr="00FD4E08">
        <w:rPr>
          <w:rFonts w:ascii="Corbel" w:hAnsi="Corbel"/>
          <w:sz w:val="20"/>
          <w:szCs w:val="20"/>
        </w:rPr>
        <w:t>All ICC score to be with you</w:t>
      </w:r>
      <w:r w:rsidR="002D1080">
        <w:rPr>
          <w:rFonts w:ascii="Corbel" w:hAnsi="Corbel"/>
          <w:sz w:val="20"/>
          <w:szCs w:val="20"/>
        </w:rPr>
        <w:t>r</w:t>
      </w:r>
      <w:r w:rsidRPr="00FD4E08">
        <w:rPr>
          <w:rFonts w:ascii="Corbel" w:hAnsi="Corbel"/>
          <w:sz w:val="20"/>
          <w:szCs w:val="20"/>
        </w:rPr>
        <w:t xml:space="preserve"> CCO by 1</w:t>
      </w:r>
      <w:r>
        <w:rPr>
          <w:rFonts w:ascii="Corbel" w:hAnsi="Corbel"/>
          <w:sz w:val="20"/>
          <w:szCs w:val="20"/>
        </w:rPr>
        <w:t xml:space="preserve"> April 2020</w:t>
      </w:r>
    </w:p>
    <w:p w:rsidR="004734A1" w:rsidRPr="00FD4E08" w:rsidRDefault="004734A1" w:rsidP="004734A1">
      <w:pPr>
        <w:pStyle w:val="NoSpacing"/>
        <w:numPr>
          <w:ilvl w:val="0"/>
          <w:numId w:val="18"/>
        </w:numPr>
        <w:rPr>
          <w:rFonts w:ascii="Corbel" w:hAnsi="Corbel"/>
          <w:sz w:val="20"/>
          <w:szCs w:val="20"/>
        </w:rPr>
      </w:pPr>
      <w:r w:rsidRPr="00FD4E08">
        <w:rPr>
          <w:rFonts w:ascii="Corbel" w:hAnsi="Corbel"/>
          <w:sz w:val="20"/>
          <w:szCs w:val="20"/>
        </w:rPr>
        <w:t>Team nominations by CCO’s on 10 April 2020</w:t>
      </w:r>
    </w:p>
    <w:p w:rsidR="004734A1" w:rsidRPr="00FD4E08" w:rsidRDefault="004734A1" w:rsidP="004734A1">
      <w:pPr>
        <w:pStyle w:val="NoSpacing"/>
        <w:numPr>
          <w:ilvl w:val="0"/>
          <w:numId w:val="18"/>
        </w:numPr>
        <w:rPr>
          <w:rFonts w:ascii="Corbel" w:hAnsi="Corbel"/>
          <w:sz w:val="20"/>
          <w:szCs w:val="20"/>
        </w:rPr>
      </w:pPr>
      <w:r w:rsidRPr="00FD4E08">
        <w:rPr>
          <w:rFonts w:ascii="Corbel" w:hAnsi="Corbel"/>
          <w:sz w:val="20"/>
          <w:szCs w:val="20"/>
        </w:rPr>
        <w:t>Entries close on 30 April 2020</w:t>
      </w:r>
    </w:p>
    <w:p w:rsidR="004734A1" w:rsidRPr="00FD4E08" w:rsidRDefault="004734A1" w:rsidP="004734A1">
      <w:pPr>
        <w:pStyle w:val="NoSpacing"/>
        <w:numPr>
          <w:ilvl w:val="0"/>
          <w:numId w:val="18"/>
        </w:numPr>
        <w:rPr>
          <w:rFonts w:ascii="Corbel" w:hAnsi="Corbel"/>
          <w:sz w:val="20"/>
          <w:szCs w:val="20"/>
        </w:rPr>
      </w:pPr>
      <w:r w:rsidRPr="00FD4E08">
        <w:rPr>
          <w:rFonts w:ascii="Corbel" w:hAnsi="Corbel"/>
          <w:sz w:val="20"/>
          <w:szCs w:val="20"/>
        </w:rPr>
        <w:t>Entries received after 30/04/2019 may declined</w:t>
      </w:r>
    </w:p>
    <w:p w:rsidR="004734A1" w:rsidRPr="00873B02" w:rsidRDefault="004734A1" w:rsidP="004734A1">
      <w:pPr>
        <w:pStyle w:val="NoSpacing"/>
        <w:numPr>
          <w:ilvl w:val="0"/>
          <w:numId w:val="18"/>
        </w:numPr>
        <w:rPr>
          <w:rFonts w:ascii="Corbel" w:hAnsi="Corbel"/>
          <w:sz w:val="20"/>
          <w:szCs w:val="20"/>
        </w:rPr>
      </w:pPr>
      <w:r w:rsidRPr="00FD4E08">
        <w:rPr>
          <w:rFonts w:ascii="Corbel" w:hAnsi="Corbel"/>
          <w:sz w:val="20"/>
          <w:szCs w:val="20"/>
        </w:rPr>
        <w:t>There will be no refund of entry fees after 30 April 2020 (close of entries).</w:t>
      </w:r>
      <w:r w:rsidR="002D1080">
        <w:rPr>
          <w:rFonts w:ascii="Corbel" w:hAnsi="Corbel"/>
          <w:sz w:val="20"/>
          <w:szCs w:val="20"/>
        </w:rPr>
        <w:t xml:space="preserve"> </w:t>
      </w:r>
      <w:r w:rsidRPr="00FD4E08">
        <w:rPr>
          <w:rFonts w:ascii="Corbel" w:hAnsi="Corbel"/>
          <w:sz w:val="20"/>
          <w:szCs w:val="20"/>
        </w:rPr>
        <w:t>Substitutions will be accepted as long as they</w:t>
      </w:r>
      <w:r w:rsidRPr="00873B02">
        <w:rPr>
          <w:rFonts w:ascii="Corbel" w:hAnsi="Corbel"/>
          <w:sz w:val="20"/>
          <w:szCs w:val="20"/>
        </w:rPr>
        <w:t xml:space="preserve"> comply with the rules of entry in which case a refund to original entrant will be made</w:t>
      </w:r>
      <w:r>
        <w:rPr>
          <w:rFonts w:ascii="Corbel" w:hAnsi="Corbel"/>
          <w:sz w:val="20"/>
          <w:szCs w:val="20"/>
        </w:rPr>
        <w:t>.  Refunds after close of entry will be at the discretion of the organizing committee.</w:t>
      </w:r>
    </w:p>
    <w:p w:rsidR="004734A1" w:rsidRPr="00873B02" w:rsidRDefault="004734A1" w:rsidP="004734A1">
      <w:pPr>
        <w:pStyle w:val="NoSpacing"/>
        <w:numPr>
          <w:ilvl w:val="0"/>
          <w:numId w:val="18"/>
        </w:numPr>
        <w:rPr>
          <w:rFonts w:ascii="Corbel" w:hAnsi="Corbel"/>
          <w:sz w:val="20"/>
          <w:szCs w:val="20"/>
        </w:rPr>
      </w:pPr>
      <w:r w:rsidRPr="00873B02">
        <w:rPr>
          <w:rFonts w:ascii="Corbel" w:hAnsi="Corbel"/>
          <w:sz w:val="20"/>
          <w:szCs w:val="20"/>
        </w:rPr>
        <w:t>There will be no refund of any pre-booked meals, stables, bedding, hook-up and hay after close of entries</w:t>
      </w:r>
      <w:r>
        <w:rPr>
          <w:rFonts w:ascii="Corbel" w:hAnsi="Corbel"/>
          <w:sz w:val="20"/>
          <w:szCs w:val="20"/>
        </w:rPr>
        <w:t xml:space="preserve"> on 30 April 2020</w:t>
      </w:r>
    </w:p>
    <w:p w:rsidR="004734A1" w:rsidRDefault="002D1080" w:rsidP="004734A1">
      <w:pPr>
        <w:pStyle w:val="NoSpacing"/>
        <w:numPr>
          <w:ilvl w:val="0"/>
          <w:numId w:val="18"/>
        </w:numPr>
        <w:rPr>
          <w:rFonts w:ascii="Corbel" w:hAnsi="Corbel"/>
          <w:sz w:val="20"/>
          <w:szCs w:val="20"/>
        </w:rPr>
      </w:pPr>
      <w:r>
        <w:rPr>
          <w:rFonts w:ascii="Corbel" w:hAnsi="Corbel"/>
          <w:sz w:val="20"/>
          <w:szCs w:val="20"/>
        </w:rPr>
        <w:t xml:space="preserve">Team clothing available from the BD Approved Supplier must be made by </w:t>
      </w:r>
      <w:r w:rsidR="004734A1">
        <w:rPr>
          <w:rFonts w:ascii="Corbel" w:hAnsi="Corbel"/>
          <w:b/>
          <w:color w:val="FF0000"/>
        </w:rPr>
        <w:t xml:space="preserve">30 April 2020 </w:t>
      </w:r>
      <w:r w:rsidR="004734A1" w:rsidRPr="00873B02">
        <w:rPr>
          <w:rFonts w:ascii="Corbel" w:hAnsi="Corbel"/>
          <w:sz w:val="20"/>
          <w:szCs w:val="20"/>
        </w:rPr>
        <w:t>to guarantee delivery pre event</w:t>
      </w:r>
    </w:p>
    <w:tbl>
      <w:tblPr>
        <w:tblStyle w:val="TableGrid"/>
        <w:tblW w:w="0" w:type="auto"/>
        <w:jc w:val="center"/>
        <w:tblLook w:val="04A0" w:firstRow="1" w:lastRow="0" w:firstColumn="1" w:lastColumn="0" w:noHBand="0" w:noVBand="1"/>
      </w:tblPr>
      <w:tblGrid>
        <w:gridCol w:w="4675"/>
        <w:gridCol w:w="4675"/>
      </w:tblGrid>
      <w:tr w:rsidR="004734A1" w:rsidRPr="00873B02" w:rsidTr="004734A1">
        <w:trPr>
          <w:jc w:val="center"/>
        </w:trPr>
        <w:tc>
          <w:tcPr>
            <w:tcW w:w="4675" w:type="dxa"/>
          </w:tcPr>
          <w:p w:rsidR="004734A1" w:rsidRPr="00873B02" w:rsidRDefault="004734A1" w:rsidP="004734A1">
            <w:pPr>
              <w:pStyle w:val="NoSpacing"/>
              <w:rPr>
                <w:rFonts w:ascii="Corbel" w:hAnsi="Corbel"/>
                <w:sz w:val="20"/>
                <w:szCs w:val="20"/>
              </w:rPr>
            </w:pPr>
            <w:r w:rsidRPr="00873B02">
              <w:rPr>
                <w:rFonts w:ascii="Corbel" w:hAnsi="Corbel"/>
                <w:sz w:val="20"/>
                <w:szCs w:val="20"/>
              </w:rPr>
              <w:t xml:space="preserve">Supper on </w:t>
            </w:r>
            <w:r>
              <w:rPr>
                <w:rFonts w:ascii="Corbel" w:hAnsi="Corbel"/>
                <w:sz w:val="20"/>
                <w:szCs w:val="20"/>
              </w:rPr>
              <w:t>Saturday 30 May 2020</w:t>
            </w:r>
            <w:r w:rsidR="002D1080">
              <w:rPr>
                <w:rFonts w:ascii="Corbel" w:hAnsi="Corbel"/>
                <w:sz w:val="20"/>
                <w:szCs w:val="20"/>
              </w:rPr>
              <w:t xml:space="preserve"> including entertainment and much more!!</w:t>
            </w:r>
          </w:p>
        </w:tc>
        <w:tc>
          <w:tcPr>
            <w:tcW w:w="4675" w:type="dxa"/>
          </w:tcPr>
          <w:p w:rsidR="004734A1" w:rsidRPr="00873B02" w:rsidRDefault="002D1080" w:rsidP="004734A1">
            <w:pPr>
              <w:pStyle w:val="NoSpacing"/>
              <w:rPr>
                <w:rFonts w:ascii="Corbel" w:hAnsi="Corbel"/>
                <w:sz w:val="20"/>
                <w:szCs w:val="20"/>
              </w:rPr>
            </w:pPr>
            <w:r>
              <w:rPr>
                <w:rFonts w:ascii="Corbel" w:hAnsi="Corbel"/>
                <w:sz w:val="20"/>
                <w:szCs w:val="20"/>
              </w:rPr>
              <w:t>£TBC</w:t>
            </w:r>
          </w:p>
        </w:tc>
      </w:tr>
      <w:tr w:rsidR="004734A1" w:rsidRPr="00873B02" w:rsidTr="004734A1">
        <w:trPr>
          <w:jc w:val="center"/>
        </w:trPr>
        <w:tc>
          <w:tcPr>
            <w:tcW w:w="4675" w:type="dxa"/>
          </w:tcPr>
          <w:p w:rsidR="004734A1" w:rsidRPr="00FD4E08" w:rsidRDefault="004734A1" w:rsidP="004734A1">
            <w:pPr>
              <w:pStyle w:val="NoSpacing"/>
              <w:rPr>
                <w:rFonts w:ascii="Corbel" w:hAnsi="Corbel"/>
                <w:sz w:val="20"/>
                <w:szCs w:val="20"/>
              </w:rPr>
            </w:pPr>
            <w:r w:rsidRPr="00FD4E08">
              <w:rPr>
                <w:rFonts w:ascii="Corbel" w:hAnsi="Corbel"/>
                <w:sz w:val="20"/>
                <w:szCs w:val="20"/>
              </w:rPr>
              <w:t>Stable per  night (no arrivals arrive after 1700 Saturday– leave Monday) No bedding provided</w:t>
            </w:r>
          </w:p>
        </w:tc>
        <w:tc>
          <w:tcPr>
            <w:tcW w:w="4675" w:type="dxa"/>
          </w:tcPr>
          <w:p w:rsidR="004734A1" w:rsidRPr="00FD4E08" w:rsidRDefault="00AB3642" w:rsidP="004734A1">
            <w:pPr>
              <w:pStyle w:val="NoSpacing"/>
              <w:rPr>
                <w:rFonts w:ascii="Corbel" w:hAnsi="Corbel"/>
                <w:sz w:val="20"/>
                <w:szCs w:val="20"/>
              </w:rPr>
            </w:pPr>
            <w:r>
              <w:rPr>
                <w:rFonts w:ascii="Corbel" w:hAnsi="Corbel"/>
                <w:sz w:val="20"/>
                <w:szCs w:val="20"/>
              </w:rPr>
              <w:t>£40</w:t>
            </w:r>
            <w:r w:rsidR="004734A1" w:rsidRPr="00FD4E08">
              <w:rPr>
                <w:rFonts w:ascii="Corbel" w:hAnsi="Corbel"/>
                <w:sz w:val="20"/>
                <w:szCs w:val="20"/>
              </w:rPr>
              <w:t xml:space="preserve"> per night – arrival Friday 29</w:t>
            </w:r>
            <w:r w:rsidR="004734A1" w:rsidRPr="00FD4E08">
              <w:rPr>
                <w:rFonts w:ascii="Corbel" w:hAnsi="Corbel"/>
                <w:sz w:val="20"/>
                <w:szCs w:val="20"/>
                <w:vertAlign w:val="superscript"/>
              </w:rPr>
              <w:t>th</w:t>
            </w:r>
            <w:r w:rsidR="004734A1" w:rsidRPr="00FD4E08">
              <w:rPr>
                <w:rFonts w:ascii="Corbel" w:hAnsi="Corbel"/>
                <w:sz w:val="20"/>
                <w:szCs w:val="20"/>
              </w:rPr>
              <w:t xml:space="preserve"> May  after 5pm, departure Sunday 31</w:t>
            </w:r>
            <w:r w:rsidR="004734A1" w:rsidRPr="00FD4E08">
              <w:rPr>
                <w:rFonts w:ascii="Corbel" w:hAnsi="Corbel"/>
                <w:sz w:val="20"/>
                <w:szCs w:val="20"/>
                <w:vertAlign w:val="superscript"/>
              </w:rPr>
              <w:t>st</w:t>
            </w:r>
            <w:r w:rsidR="004734A1" w:rsidRPr="00FD4E08">
              <w:rPr>
                <w:rFonts w:ascii="Corbel" w:hAnsi="Corbel"/>
                <w:sz w:val="20"/>
                <w:szCs w:val="20"/>
              </w:rPr>
              <w:t xml:space="preserve"> May  at close of competition</w:t>
            </w:r>
          </w:p>
        </w:tc>
      </w:tr>
      <w:tr w:rsidR="004734A1" w:rsidRPr="00873B02" w:rsidTr="004734A1">
        <w:trPr>
          <w:jc w:val="center"/>
        </w:trPr>
        <w:tc>
          <w:tcPr>
            <w:tcW w:w="4675" w:type="dxa"/>
          </w:tcPr>
          <w:p w:rsidR="004734A1" w:rsidRPr="00FD4E08" w:rsidRDefault="004734A1" w:rsidP="004734A1">
            <w:pPr>
              <w:pStyle w:val="NoSpacing"/>
              <w:rPr>
                <w:rFonts w:ascii="Corbel" w:hAnsi="Corbel"/>
                <w:sz w:val="20"/>
                <w:szCs w:val="20"/>
              </w:rPr>
            </w:pPr>
            <w:r w:rsidRPr="00FD4E08">
              <w:rPr>
                <w:rFonts w:ascii="Corbel" w:hAnsi="Corbel"/>
                <w:sz w:val="20"/>
                <w:szCs w:val="20"/>
              </w:rPr>
              <w:t>Day Stable – per day. No bedding provided</w:t>
            </w:r>
          </w:p>
        </w:tc>
        <w:tc>
          <w:tcPr>
            <w:tcW w:w="4675" w:type="dxa"/>
          </w:tcPr>
          <w:p w:rsidR="004734A1" w:rsidRPr="00FD4E08" w:rsidRDefault="00AB3642" w:rsidP="004734A1">
            <w:pPr>
              <w:pStyle w:val="NoSpacing"/>
              <w:rPr>
                <w:rFonts w:ascii="Corbel" w:hAnsi="Corbel"/>
                <w:sz w:val="20"/>
                <w:szCs w:val="20"/>
              </w:rPr>
            </w:pPr>
            <w:r>
              <w:rPr>
                <w:rFonts w:ascii="Corbel" w:hAnsi="Corbel"/>
                <w:sz w:val="20"/>
                <w:szCs w:val="20"/>
              </w:rPr>
              <w:t>£3</w:t>
            </w:r>
            <w:r w:rsidR="004734A1" w:rsidRPr="00FD4E08">
              <w:rPr>
                <w:rFonts w:ascii="Corbel" w:hAnsi="Corbel"/>
                <w:sz w:val="20"/>
                <w:szCs w:val="20"/>
              </w:rPr>
              <w:t>0 available from 08.00 – 17.00</w:t>
            </w:r>
          </w:p>
        </w:tc>
      </w:tr>
      <w:tr w:rsidR="004734A1" w:rsidRPr="00873B02" w:rsidTr="004734A1">
        <w:trPr>
          <w:jc w:val="center"/>
        </w:trPr>
        <w:tc>
          <w:tcPr>
            <w:tcW w:w="4675" w:type="dxa"/>
          </w:tcPr>
          <w:p w:rsidR="004734A1" w:rsidRPr="00FD4E08" w:rsidRDefault="004734A1" w:rsidP="004734A1">
            <w:pPr>
              <w:pStyle w:val="NoSpacing"/>
              <w:rPr>
                <w:rFonts w:ascii="Corbel" w:hAnsi="Corbel"/>
                <w:sz w:val="20"/>
                <w:szCs w:val="20"/>
              </w:rPr>
            </w:pPr>
            <w:r w:rsidRPr="00FD4E08">
              <w:rPr>
                <w:rFonts w:ascii="Corbel" w:hAnsi="Corbel"/>
                <w:sz w:val="20"/>
                <w:szCs w:val="20"/>
              </w:rPr>
              <w:t>Bedding – SHAVINGS (must be pre ordered and paid for)</w:t>
            </w:r>
          </w:p>
        </w:tc>
        <w:tc>
          <w:tcPr>
            <w:tcW w:w="4675" w:type="dxa"/>
          </w:tcPr>
          <w:p w:rsidR="004734A1" w:rsidRPr="00FD4E08" w:rsidRDefault="004734A1" w:rsidP="004734A1">
            <w:pPr>
              <w:pStyle w:val="NoSpacing"/>
              <w:rPr>
                <w:rFonts w:ascii="Corbel" w:hAnsi="Corbel"/>
                <w:sz w:val="20"/>
                <w:szCs w:val="20"/>
              </w:rPr>
            </w:pPr>
            <w:r w:rsidRPr="00FD4E08">
              <w:rPr>
                <w:rFonts w:ascii="Corbel" w:hAnsi="Corbel"/>
                <w:sz w:val="20"/>
                <w:szCs w:val="20"/>
              </w:rPr>
              <w:t>Please bring your own or purchase on arrival</w:t>
            </w:r>
          </w:p>
        </w:tc>
      </w:tr>
      <w:tr w:rsidR="004734A1" w:rsidRPr="00873B02" w:rsidTr="004734A1">
        <w:trPr>
          <w:jc w:val="center"/>
        </w:trPr>
        <w:tc>
          <w:tcPr>
            <w:tcW w:w="4675" w:type="dxa"/>
          </w:tcPr>
          <w:p w:rsidR="004734A1" w:rsidRPr="00FD4E08" w:rsidRDefault="004734A1" w:rsidP="004734A1">
            <w:pPr>
              <w:pStyle w:val="NoSpacing"/>
              <w:rPr>
                <w:rFonts w:ascii="Corbel" w:hAnsi="Corbel"/>
                <w:sz w:val="20"/>
                <w:szCs w:val="20"/>
              </w:rPr>
            </w:pPr>
            <w:r w:rsidRPr="00FD4E08">
              <w:rPr>
                <w:rFonts w:ascii="Corbel" w:hAnsi="Corbel"/>
                <w:sz w:val="20"/>
                <w:szCs w:val="20"/>
              </w:rPr>
              <w:t>Stable for 1 night only – occupancy 1700-1700</w:t>
            </w:r>
          </w:p>
        </w:tc>
        <w:tc>
          <w:tcPr>
            <w:tcW w:w="4675" w:type="dxa"/>
          </w:tcPr>
          <w:p w:rsidR="004734A1" w:rsidRPr="00FD4E08" w:rsidRDefault="004734A1" w:rsidP="004734A1">
            <w:pPr>
              <w:pStyle w:val="NoSpacing"/>
              <w:rPr>
                <w:rFonts w:ascii="Corbel" w:hAnsi="Corbel"/>
                <w:sz w:val="20"/>
                <w:szCs w:val="20"/>
              </w:rPr>
            </w:pPr>
            <w:r w:rsidRPr="00FD4E08">
              <w:rPr>
                <w:rFonts w:ascii="Corbel" w:hAnsi="Corbel"/>
                <w:sz w:val="20"/>
                <w:szCs w:val="20"/>
              </w:rPr>
              <w:t>£40</w:t>
            </w:r>
            <w:r>
              <w:rPr>
                <w:rFonts w:ascii="Corbel" w:hAnsi="Corbel"/>
                <w:sz w:val="20"/>
                <w:szCs w:val="20"/>
              </w:rPr>
              <w:t xml:space="preserve"> </w:t>
            </w:r>
            <w:r w:rsidRPr="00FD4E08">
              <w:rPr>
                <w:rFonts w:ascii="Corbel" w:hAnsi="Corbel"/>
                <w:sz w:val="20"/>
                <w:szCs w:val="20"/>
              </w:rPr>
              <w:t>per night</w:t>
            </w:r>
          </w:p>
        </w:tc>
      </w:tr>
      <w:tr w:rsidR="004734A1" w:rsidRPr="00873B02" w:rsidTr="004734A1">
        <w:trPr>
          <w:jc w:val="center"/>
        </w:trPr>
        <w:tc>
          <w:tcPr>
            <w:tcW w:w="4675" w:type="dxa"/>
          </w:tcPr>
          <w:p w:rsidR="004734A1" w:rsidRPr="00FD4E08" w:rsidRDefault="004734A1" w:rsidP="004734A1">
            <w:pPr>
              <w:pStyle w:val="NoSpacing"/>
              <w:rPr>
                <w:rFonts w:ascii="Corbel" w:hAnsi="Corbel"/>
                <w:sz w:val="20"/>
                <w:szCs w:val="20"/>
              </w:rPr>
            </w:pPr>
            <w:r w:rsidRPr="00FD4E08">
              <w:rPr>
                <w:rFonts w:ascii="Corbel" w:hAnsi="Corbel"/>
                <w:sz w:val="20"/>
                <w:szCs w:val="20"/>
              </w:rPr>
              <w:t>Hook-Up – limited MUST BE PRE ORDERED AND PAID FOR</w:t>
            </w:r>
          </w:p>
        </w:tc>
        <w:tc>
          <w:tcPr>
            <w:tcW w:w="4675" w:type="dxa"/>
          </w:tcPr>
          <w:p w:rsidR="004734A1" w:rsidRPr="00FD4E08" w:rsidRDefault="004734A1" w:rsidP="004734A1">
            <w:pPr>
              <w:pStyle w:val="NoSpacing"/>
              <w:rPr>
                <w:rFonts w:ascii="Corbel" w:hAnsi="Corbel"/>
                <w:sz w:val="20"/>
                <w:szCs w:val="20"/>
              </w:rPr>
            </w:pPr>
            <w:r w:rsidRPr="00FD4E08">
              <w:rPr>
                <w:rFonts w:ascii="Corbel" w:hAnsi="Corbel"/>
                <w:sz w:val="20"/>
                <w:szCs w:val="20"/>
              </w:rPr>
              <w:t>£55 duration or £30 per night</w:t>
            </w:r>
          </w:p>
        </w:tc>
      </w:tr>
      <w:tr w:rsidR="004734A1" w:rsidRPr="00873B02" w:rsidTr="004734A1">
        <w:trPr>
          <w:jc w:val="center"/>
        </w:trPr>
        <w:tc>
          <w:tcPr>
            <w:tcW w:w="4675" w:type="dxa"/>
          </w:tcPr>
          <w:p w:rsidR="004734A1" w:rsidRPr="00873B02" w:rsidRDefault="004734A1" w:rsidP="004734A1">
            <w:pPr>
              <w:pStyle w:val="NoSpacing"/>
              <w:rPr>
                <w:rFonts w:ascii="Corbel" w:hAnsi="Corbel"/>
                <w:sz w:val="20"/>
                <w:szCs w:val="20"/>
              </w:rPr>
            </w:pPr>
            <w:r w:rsidRPr="00873B02">
              <w:rPr>
                <w:rFonts w:ascii="Corbel" w:hAnsi="Corbel"/>
                <w:sz w:val="20"/>
                <w:szCs w:val="20"/>
              </w:rPr>
              <w:t>Camping onsite</w:t>
            </w:r>
          </w:p>
        </w:tc>
        <w:tc>
          <w:tcPr>
            <w:tcW w:w="4675" w:type="dxa"/>
          </w:tcPr>
          <w:p w:rsidR="004734A1" w:rsidRPr="00873B02" w:rsidRDefault="004734A1" w:rsidP="004734A1">
            <w:pPr>
              <w:pStyle w:val="NoSpacing"/>
              <w:rPr>
                <w:rFonts w:ascii="Corbel" w:hAnsi="Corbel"/>
                <w:sz w:val="20"/>
                <w:szCs w:val="20"/>
              </w:rPr>
            </w:pPr>
            <w:r w:rsidRPr="00873B02">
              <w:rPr>
                <w:rFonts w:ascii="Corbel" w:hAnsi="Corbel"/>
                <w:sz w:val="20"/>
                <w:szCs w:val="20"/>
              </w:rPr>
              <w:t>£10 per tent per night</w:t>
            </w:r>
          </w:p>
        </w:tc>
      </w:tr>
      <w:tr w:rsidR="004734A1" w:rsidRPr="00873B02" w:rsidTr="004734A1">
        <w:trPr>
          <w:jc w:val="center"/>
        </w:trPr>
        <w:tc>
          <w:tcPr>
            <w:tcW w:w="9350" w:type="dxa"/>
            <w:gridSpan w:val="2"/>
          </w:tcPr>
          <w:p w:rsidR="004734A1" w:rsidRPr="00873B02" w:rsidRDefault="004734A1" w:rsidP="004734A1">
            <w:pPr>
              <w:pStyle w:val="NoSpacing"/>
              <w:jc w:val="center"/>
              <w:rPr>
                <w:rFonts w:ascii="Corbel" w:hAnsi="Corbel"/>
                <w:sz w:val="20"/>
                <w:szCs w:val="20"/>
              </w:rPr>
            </w:pPr>
            <w:r w:rsidRPr="00873B02">
              <w:rPr>
                <w:rFonts w:ascii="Corbel" w:hAnsi="Corbel"/>
                <w:sz w:val="20"/>
                <w:szCs w:val="20"/>
              </w:rPr>
              <w:t>No arenas available f</w:t>
            </w:r>
            <w:r>
              <w:rPr>
                <w:rFonts w:ascii="Corbel" w:hAnsi="Corbel"/>
                <w:sz w:val="20"/>
                <w:szCs w:val="20"/>
              </w:rPr>
              <w:t>or exercise Friday 29 May 2020</w:t>
            </w:r>
          </w:p>
        </w:tc>
      </w:tr>
    </w:tbl>
    <w:p w:rsidR="006A2BCA" w:rsidRDefault="006A2BCA">
      <w:r>
        <w:br w:type="page"/>
      </w:r>
    </w:p>
    <w:p w:rsidR="006A2BCA" w:rsidRDefault="00BE6AF9" w:rsidP="006A2BCA">
      <w:pPr>
        <w:jc w:val="center"/>
        <w:rPr>
          <w:b/>
          <w:sz w:val="36"/>
          <w:szCs w:val="36"/>
        </w:rPr>
      </w:pPr>
      <w:r>
        <w:rPr>
          <w:b/>
          <w:sz w:val="36"/>
          <w:szCs w:val="36"/>
        </w:rPr>
        <w:lastRenderedPageBreak/>
        <w:t>ICC 2020</w:t>
      </w:r>
      <w:r w:rsidR="006A2BCA" w:rsidRPr="007155C1">
        <w:rPr>
          <w:b/>
          <w:sz w:val="36"/>
          <w:szCs w:val="36"/>
        </w:rPr>
        <w:t xml:space="preserve"> Affiliated Schedule</w:t>
      </w:r>
    </w:p>
    <w:p w:rsidR="009A63C4" w:rsidRDefault="00BE6AF9" w:rsidP="006A2BCA">
      <w:pPr>
        <w:jc w:val="center"/>
        <w:rPr>
          <w:b/>
          <w:sz w:val="36"/>
          <w:szCs w:val="36"/>
        </w:rPr>
      </w:pPr>
      <w:r>
        <w:rPr>
          <w:b/>
          <w:sz w:val="36"/>
          <w:szCs w:val="36"/>
        </w:rPr>
        <w:t>Friday 29 May 2020</w:t>
      </w:r>
    </w:p>
    <w:tbl>
      <w:tblPr>
        <w:tblStyle w:val="TableGrid"/>
        <w:tblW w:w="0" w:type="auto"/>
        <w:tblLook w:val="04A0" w:firstRow="1" w:lastRow="0" w:firstColumn="1" w:lastColumn="0" w:noHBand="0" w:noVBand="1"/>
      </w:tblPr>
      <w:tblGrid>
        <w:gridCol w:w="3116"/>
        <w:gridCol w:w="3117"/>
        <w:gridCol w:w="3117"/>
      </w:tblGrid>
      <w:tr w:rsidR="009A63C4" w:rsidRPr="00F84879" w:rsidTr="003364F5">
        <w:tc>
          <w:tcPr>
            <w:tcW w:w="3116" w:type="dxa"/>
          </w:tcPr>
          <w:p w:rsidR="009A63C4" w:rsidRPr="009A63C4" w:rsidRDefault="009A63C4" w:rsidP="003364F5">
            <w:pPr>
              <w:jc w:val="center"/>
              <w:rPr>
                <w:rFonts w:ascii="Corbel" w:hAnsi="Corbel"/>
              </w:rPr>
            </w:pPr>
            <w:r w:rsidRPr="009A63C4">
              <w:rPr>
                <w:rFonts w:ascii="Corbel" w:hAnsi="Corbel"/>
              </w:rPr>
              <w:t>Class</w:t>
            </w:r>
          </w:p>
        </w:tc>
        <w:tc>
          <w:tcPr>
            <w:tcW w:w="3117" w:type="dxa"/>
          </w:tcPr>
          <w:p w:rsidR="009A63C4" w:rsidRPr="009A63C4" w:rsidRDefault="009A63C4" w:rsidP="003364F5">
            <w:pPr>
              <w:jc w:val="center"/>
              <w:rPr>
                <w:rFonts w:ascii="Corbel" w:hAnsi="Corbel"/>
              </w:rPr>
            </w:pPr>
            <w:r w:rsidRPr="009A63C4">
              <w:rPr>
                <w:rFonts w:ascii="Corbel" w:hAnsi="Corbel"/>
              </w:rPr>
              <w:t>Test</w:t>
            </w:r>
          </w:p>
        </w:tc>
        <w:tc>
          <w:tcPr>
            <w:tcW w:w="3117" w:type="dxa"/>
            <w:vMerge w:val="restart"/>
          </w:tcPr>
          <w:p w:rsidR="009A63C4" w:rsidRPr="009A63C4" w:rsidRDefault="00734464" w:rsidP="003364F5">
            <w:pPr>
              <w:jc w:val="center"/>
              <w:rPr>
                <w:rFonts w:ascii="Corbel" w:hAnsi="Corbel"/>
              </w:rPr>
            </w:pPr>
            <w:r>
              <w:rPr>
                <w:rFonts w:ascii="Corbel" w:hAnsi="Corbel"/>
              </w:rPr>
              <w:t xml:space="preserve"> </w:t>
            </w:r>
          </w:p>
          <w:p w:rsidR="009A63C4" w:rsidRPr="009A63C4" w:rsidRDefault="009A63C4" w:rsidP="003364F5">
            <w:pPr>
              <w:rPr>
                <w:rFonts w:ascii="Corbel" w:hAnsi="Corbel"/>
              </w:rPr>
            </w:pPr>
          </w:p>
          <w:p w:rsidR="009A63C4" w:rsidRPr="009A63C4" w:rsidRDefault="00BE6AF9" w:rsidP="003364F5">
            <w:pPr>
              <w:jc w:val="center"/>
              <w:rPr>
                <w:rFonts w:ascii="Corbel" w:hAnsi="Corbel"/>
              </w:rPr>
            </w:pPr>
            <w:r>
              <w:rPr>
                <w:rFonts w:ascii="Corbel" w:hAnsi="Corbel"/>
              </w:rPr>
              <w:t>£30</w:t>
            </w:r>
            <w:r w:rsidR="009A63C4" w:rsidRPr="009A63C4">
              <w:rPr>
                <w:rFonts w:ascii="Corbel" w:hAnsi="Corbel"/>
              </w:rPr>
              <w:t xml:space="preserve"> per test – Space limited, first come first served (day light dependent)</w:t>
            </w:r>
          </w:p>
          <w:p w:rsidR="009A63C4" w:rsidRPr="009A63C4" w:rsidRDefault="009A63C4" w:rsidP="003364F5">
            <w:pPr>
              <w:jc w:val="center"/>
              <w:rPr>
                <w:rFonts w:ascii="Corbel" w:hAnsi="Corbel"/>
              </w:rPr>
            </w:pPr>
            <w:r w:rsidRPr="009A63C4">
              <w:rPr>
                <w:rFonts w:ascii="Corbel" w:hAnsi="Corbel"/>
              </w:rPr>
              <w:t>Prize Money - £30/£20/£10</w:t>
            </w:r>
          </w:p>
        </w:tc>
      </w:tr>
      <w:tr w:rsidR="009A63C4" w:rsidRPr="00F84879" w:rsidTr="003364F5">
        <w:tc>
          <w:tcPr>
            <w:tcW w:w="3116" w:type="dxa"/>
          </w:tcPr>
          <w:p w:rsidR="009A63C4" w:rsidRPr="009A63C4" w:rsidRDefault="009A63C4" w:rsidP="003364F5">
            <w:pPr>
              <w:jc w:val="center"/>
              <w:rPr>
                <w:rFonts w:ascii="Corbel" w:hAnsi="Corbel"/>
                <w:b/>
              </w:rPr>
            </w:pPr>
            <w:r>
              <w:rPr>
                <w:rFonts w:ascii="Corbel" w:hAnsi="Corbel"/>
                <w:b/>
              </w:rPr>
              <w:t>1</w:t>
            </w:r>
          </w:p>
        </w:tc>
        <w:tc>
          <w:tcPr>
            <w:tcW w:w="3117" w:type="dxa"/>
          </w:tcPr>
          <w:p w:rsidR="009A63C4" w:rsidRPr="009A63C4" w:rsidRDefault="009A63C4" w:rsidP="003364F5">
            <w:pPr>
              <w:jc w:val="center"/>
              <w:rPr>
                <w:rFonts w:ascii="Corbel" w:hAnsi="Corbel"/>
              </w:rPr>
            </w:pPr>
            <w:r>
              <w:rPr>
                <w:rFonts w:ascii="Corbel" w:hAnsi="Corbel"/>
              </w:rPr>
              <w:t>Prelim 17A 2017 SQ</w:t>
            </w:r>
            <w:r w:rsidR="002D1080">
              <w:rPr>
                <w:rFonts w:ascii="Corbel" w:hAnsi="Corbel"/>
              </w:rPr>
              <w:t xml:space="preserve"> </w:t>
            </w:r>
          </w:p>
        </w:tc>
        <w:tc>
          <w:tcPr>
            <w:tcW w:w="3117" w:type="dxa"/>
            <w:vMerge/>
            <w:shd w:val="clear" w:color="auto" w:fill="auto"/>
          </w:tcPr>
          <w:p w:rsidR="009A63C4" w:rsidRPr="009A63C4" w:rsidRDefault="009A63C4" w:rsidP="003364F5">
            <w:pPr>
              <w:rPr>
                <w:rFonts w:ascii="Corbel" w:hAnsi="Corbel"/>
              </w:rPr>
            </w:pPr>
          </w:p>
        </w:tc>
      </w:tr>
      <w:tr w:rsidR="00BB5072" w:rsidRPr="00F84879" w:rsidTr="003364F5">
        <w:tc>
          <w:tcPr>
            <w:tcW w:w="3116" w:type="dxa"/>
          </w:tcPr>
          <w:p w:rsidR="00BB5072" w:rsidRDefault="00BB5072" w:rsidP="003364F5">
            <w:pPr>
              <w:jc w:val="center"/>
              <w:rPr>
                <w:rFonts w:ascii="Corbel" w:hAnsi="Corbel"/>
                <w:b/>
              </w:rPr>
            </w:pPr>
            <w:r>
              <w:rPr>
                <w:rFonts w:ascii="Corbel" w:hAnsi="Corbel"/>
                <w:b/>
              </w:rPr>
              <w:t>2</w:t>
            </w:r>
          </w:p>
        </w:tc>
        <w:tc>
          <w:tcPr>
            <w:tcW w:w="3117" w:type="dxa"/>
          </w:tcPr>
          <w:p w:rsidR="00BB5072" w:rsidRDefault="00BB5072" w:rsidP="003364F5">
            <w:pPr>
              <w:jc w:val="center"/>
              <w:rPr>
                <w:rFonts w:ascii="Corbel" w:hAnsi="Corbel"/>
              </w:rPr>
            </w:pPr>
          </w:p>
        </w:tc>
        <w:tc>
          <w:tcPr>
            <w:tcW w:w="3117" w:type="dxa"/>
            <w:vMerge/>
            <w:shd w:val="clear" w:color="auto" w:fill="auto"/>
          </w:tcPr>
          <w:p w:rsidR="00BB5072" w:rsidRPr="00F84879" w:rsidRDefault="00BB5072" w:rsidP="003364F5">
            <w:pPr>
              <w:jc w:val="center"/>
              <w:rPr>
                <w:rFonts w:ascii="Corbel" w:hAnsi="Corbel"/>
                <w:highlight w:val="magenta"/>
              </w:rPr>
            </w:pPr>
          </w:p>
        </w:tc>
      </w:tr>
      <w:tr w:rsidR="009A63C4" w:rsidRPr="00F84879" w:rsidTr="003364F5">
        <w:tc>
          <w:tcPr>
            <w:tcW w:w="3116" w:type="dxa"/>
          </w:tcPr>
          <w:p w:rsidR="009A63C4" w:rsidRPr="009A63C4" w:rsidRDefault="00BB5072" w:rsidP="003364F5">
            <w:pPr>
              <w:jc w:val="center"/>
              <w:rPr>
                <w:rFonts w:ascii="Corbel" w:hAnsi="Corbel"/>
                <w:b/>
              </w:rPr>
            </w:pPr>
            <w:r>
              <w:rPr>
                <w:rFonts w:ascii="Corbel" w:hAnsi="Corbel"/>
                <w:b/>
              </w:rPr>
              <w:t>3</w:t>
            </w:r>
          </w:p>
        </w:tc>
        <w:tc>
          <w:tcPr>
            <w:tcW w:w="3117" w:type="dxa"/>
          </w:tcPr>
          <w:p w:rsidR="009A63C4" w:rsidRPr="009A63C4" w:rsidRDefault="009A63C4" w:rsidP="003364F5">
            <w:pPr>
              <w:jc w:val="center"/>
              <w:rPr>
                <w:rFonts w:ascii="Corbel" w:hAnsi="Corbel"/>
              </w:rPr>
            </w:pPr>
            <w:r>
              <w:rPr>
                <w:rFonts w:ascii="Corbel" w:hAnsi="Corbel"/>
              </w:rPr>
              <w:t>Novice 37A SQ</w:t>
            </w:r>
            <w:r w:rsidR="002D1080">
              <w:rPr>
                <w:rFonts w:ascii="Corbel" w:hAnsi="Corbel"/>
              </w:rPr>
              <w:t xml:space="preserve"> </w:t>
            </w:r>
          </w:p>
        </w:tc>
        <w:tc>
          <w:tcPr>
            <w:tcW w:w="3117" w:type="dxa"/>
            <w:vMerge/>
            <w:shd w:val="clear" w:color="auto" w:fill="auto"/>
          </w:tcPr>
          <w:p w:rsidR="009A63C4" w:rsidRPr="00F84879" w:rsidRDefault="009A63C4" w:rsidP="003364F5">
            <w:pPr>
              <w:jc w:val="center"/>
              <w:rPr>
                <w:rFonts w:ascii="Corbel" w:hAnsi="Corbel"/>
                <w:highlight w:val="magenta"/>
              </w:rPr>
            </w:pPr>
          </w:p>
        </w:tc>
      </w:tr>
      <w:tr w:rsidR="009A63C4" w:rsidRPr="00F84879" w:rsidTr="003364F5">
        <w:tc>
          <w:tcPr>
            <w:tcW w:w="3116" w:type="dxa"/>
          </w:tcPr>
          <w:p w:rsidR="009A63C4" w:rsidRPr="009A63C4" w:rsidRDefault="00BB5072" w:rsidP="003364F5">
            <w:pPr>
              <w:jc w:val="center"/>
              <w:rPr>
                <w:rFonts w:ascii="Corbel" w:hAnsi="Corbel"/>
                <w:b/>
              </w:rPr>
            </w:pPr>
            <w:r>
              <w:rPr>
                <w:rFonts w:ascii="Corbel" w:hAnsi="Corbel"/>
                <w:b/>
              </w:rPr>
              <w:t>4</w:t>
            </w:r>
          </w:p>
        </w:tc>
        <w:tc>
          <w:tcPr>
            <w:tcW w:w="3117" w:type="dxa"/>
          </w:tcPr>
          <w:p w:rsidR="009A63C4" w:rsidRPr="009A63C4" w:rsidRDefault="009A63C4" w:rsidP="003364F5">
            <w:pPr>
              <w:jc w:val="center"/>
              <w:rPr>
                <w:rFonts w:ascii="Corbel" w:hAnsi="Corbel"/>
              </w:rPr>
            </w:pPr>
            <w:r>
              <w:rPr>
                <w:rFonts w:ascii="Corbel" w:hAnsi="Corbel"/>
              </w:rPr>
              <w:t>Elementary 55 2019 SQ</w:t>
            </w:r>
          </w:p>
        </w:tc>
        <w:tc>
          <w:tcPr>
            <w:tcW w:w="3117" w:type="dxa"/>
            <w:vMerge/>
            <w:shd w:val="clear" w:color="auto" w:fill="auto"/>
          </w:tcPr>
          <w:p w:rsidR="009A63C4" w:rsidRPr="00F84879" w:rsidRDefault="009A63C4" w:rsidP="003364F5">
            <w:pPr>
              <w:jc w:val="center"/>
              <w:rPr>
                <w:rFonts w:ascii="Corbel" w:hAnsi="Corbel"/>
                <w:highlight w:val="magenta"/>
              </w:rPr>
            </w:pPr>
          </w:p>
        </w:tc>
      </w:tr>
      <w:tr w:rsidR="009A63C4" w:rsidRPr="00F84879" w:rsidTr="003364F5">
        <w:tc>
          <w:tcPr>
            <w:tcW w:w="3116" w:type="dxa"/>
          </w:tcPr>
          <w:p w:rsidR="009A63C4" w:rsidRPr="009A63C4" w:rsidRDefault="00BB5072" w:rsidP="003364F5">
            <w:pPr>
              <w:jc w:val="center"/>
              <w:rPr>
                <w:rFonts w:ascii="Corbel" w:hAnsi="Corbel"/>
                <w:b/>
              </w:rPr>
            </w:pPr>
            <w:r>
              <w:rPr>
                <w:rFonts w:ascii="Corbel" w:hAnsi="Corbel"/>
                <w:b/>
              </w:rPr>
              <w:t>5</w:t>
            </w:r>
          </w:p>
        </w:tc>
        <w:tc>
          <w:tcPr>
            <w:tcW w:w="3117" w:type="dxa"/>
          </w:tcPr>
          <w:p w:rsidR="009A63C4" w:rsidRPr="009A63C4" w:rsidRDefault="009A63C4" w:rsidP="009A63C4">
            <w:pPr>
              <w:jc w:val="center"/>
              <w:rPr>
                <w:rFonts w:ascii="Corbel" w:hAnsi="Corbel"/>
              </w:rPr>
            </w:pPr>
            <w:r w:rsidRPr="009A63C4">
              <w:rPr>
                <w:rFonts w:ascii="Corbel" w:hAnsi="Corbel"/>
              </w:rPr>
              <w:t xml:space="preserve">Medium </w:t>
            </w:r>
            <w:r>
              <w:rPr>
                <w:rFonts w:ascii="Corbel" w:hAnsi="Corbel"/>
              </w:rPr>
              <w:t>73 2007 SQ</w:t>
            </w:r>
          </w:p>
        </w:tc>
        <w:tc>
          <w:tcPr>
            <w:tcW w:w="3117" w:type="dxa"/>
            <w:vMerge/>
            <w:shd w:val="clear" w:color="auto" w:fill="auto"/>
          </w:tcPr>
          <w:p w:rsidR="009A63C4" w:rsidRPr="00F84879" w:rsidRDefault="009A63C4" w:rsidP="003364F5">
            <w:pPr>
              <w:jc w:val="center"/>
              <w:rPr>
                <w:rFonts w:ascii="Corbel" w:hAnsi="Corbel"/>
                <w:highlight w:val="magenta"/>
              </w:rPr>
            </w:pPr>
          </w:p>
        </w:tc>
      </w:tr>
      <w:tr w:rsidR="009A63C4" w:rsidRPr="00F84879" w:rsidTr="003364F5">
        <w:tc>
          <w:tcPr>
            <w:tcW w:w="3116" w:type="dxa"/>
          </w:tcPr>
          <w:p w:rsidR="009A63C4" w:rsidRPr="009A63C4" w:rsidRDefault="00BB5072" w:rsidP="00BB5072">
            <w:pPr>
              <w:jc w:val="center"/>
              <w:rPr>
                <w:rFonts w:ascii="Corbel" w:hAnsi="Corbel"/>
                <w:b/>
              </w:rPr>
            </w:pPr>
            <w:r>
              <w:rPr>
                <w:rFonts w:ascii="Corbel" w:hAnsi="Corbel"/>
                <w:b/>
              </w:rPr>
              <w:t>6</w:t>
            </w:r>
          </w:p>
        </w:tc>
        <w:tc>
          <w:tcPr>
            <w:tcW w:w="3117" w:type="dxa"/>
          </w:tcPr>
          <w:p w:rsidR="009A63C4" w:rsidRPr="009A63C4" w:rsidRDefault="00734464" w:rsidP="003364F5">
            <w:pPr>
              <w:jc w:val="center"/>
              <w:rPr>
                <w:rFonts w:ascii="Corbel" w:hAnsi="Corbel"/>
              </w:rPr>
            </w:pPr>
            <w:r>
              <w:rPr>
                <w:rFonts w:ascii="Corbel" w:hAnsi="Corbel"/>
              </w:rPr>
              <w:t>Advanced Medium 92 2011 S</w:t>
            </w:r>
            <w:r w:rsidR="009A63C4">
              <w:rPr>
                <w:rFonts w:ascii="Corbel" w:hAnsi="Corbel"/>
              </w:rPr>
              <w:t>Q</w:t>
            </w:r>
            <w:r w:rsidR="002D1080">
              <w:rPr>
                <w:rFonts w:ascii="Corbel" w:hAnsi="Corbel"/>
              </w:rPr>
              <w:t xml:space="preserve"> </w:t>
            </w:r>
          </w:p>
        </w:tc>
        <w:tc>
          <w:tcPr>
            <w:tcW w:w="3117" w:type="dxa"/>
            <w:vMerge/>
            <w:shd w:val="clear" w:color="auto" w:fill="auto"/>
          </w:tcPr>
          <w:p w:rsidR="009A63C4" w:rsidRPr="00F84879" w:rsidRDefault="009A63C4" w:rsidP="003364F5">
            <w:pPr>
              <w:jc w:val="center"/>
              <w:rPr>
                <w:rFonts w:ascii="Corbel" w:hAnsi="Corbel"/>
                <w:highlight w:val="magenta"/>
              </w:rPr>
            </w:pPr>
          </w:p>
        </w:tc>
      </w:tr>
      <w:tr w:rsidR="009A63C4" w:rsidRPr="00F84879" w:rsidTr="003364F5">
        <w:tc>
          <w:tcPr>
            <w:tcW w:w="3116" w:type="dxa"/>
          </w:tcPr>
          <w:p w:rsidR="009A63C4" w:rsidRPr="009A63C4" w:rsidRDefault="00BB5072" w:rsidP="00BB5072">
            <w:pPr>
              <w:jc w:val="center"/>
              <w:rPr>
                <w:rFonts w:ascii="Corbel" w:hAnsi="Corbel"/>
                <w:b/>
              </w:rPr>
            </w:pPr>
            <w:r>
              <w:rPr>
                <w:rFonts w:ascii="Corbel" w:hAnsi="Corbel"/>
                <w:b/>
              </w:rPr>
              <w:t>7</w:t>
            </w:r>
          </w:p>
        </w:tc>
        <w:tc>
          <w:tcPr>
            <w:tcW w:w="3117" w:type="dxa"/>
          </w:tcPr>
          <w:p w:rsidR="009A63C4" w:rsidRPr="009A63C4" w:rsidRDefault="009A63C4" w:rsidP="003364F5">
            <w:pPr>
              <w:jc w:val="center"/>
              <w:rPr>
                <w:rFonts w:ascii="Corbel" w:hAnsi="Corbel"/>
              </w:rPr>
            </w:pPr>
            <w:r>
              <w:rPr>
                <w:rFonts w:ascii="Corbel" w:hAnsi="Corbel"/>
              </w:rPr>
              <w:t>Advanced 102 2012 SQ</w:t>
            </w:r>
            <w:r w:rsidR="002D1080">
              <w:rPr>
                <w:rFonts w:ascii="Corbel" w:hAnsi="Corbel"/>
              </w:rPr>
              <w:t xml:space="preserve"> </w:t>
            </w:r>
          </w:p>
        </w:tc>
        <w:tc>
          <w:tcPr>
            <w:tcW w:w="3117" w:type="dxa"/>
            <w:vMerge/>
            <w:shd w:val="clear" w:color="auto" w:fill="auto"/>
          </w:tcPr>
          <w:p w:rsidR="009A63C4" w:rsidRPr="00F84879" w:rsidRDefault="009A63C4" w:rsidP="003364F5">
            <w:pPr>
              <w:jc w:val="center"/>
              <w:rPr>
                <w:rFonts w:ascii="Corbel" w:hAnsi="Corbel"/>
                <w:highlight w:val="magenta"/>
              </w:rPr>
            </w:pPr>
          </w:p>
        </w:tc>
      </w:tr>
      <w:tr w:rsidR="009A63C4" w:rsidRPr="00F84879" w:rsidTr="003364F5">
        <w:tc>
          <w:tcPr>
            <w:tcW w:w="3116" w:type="dxa"/>
          </w:tcPr>
          <w:p w:rsidR="009A63C4" w:rsidRPr="009A63C4" w:rsidRDefault="00BB5072" w:rsidP="003364F5">
            <w:pPr>
              <w:jc w:val="center"/>
              <w:rPr>
                <w:rFonts w:ascii="Corbel" w:hAnsi="Corbel"/>
                <w:b/>
              </w:rPr>
            </w:pPr>
            <w:r>
              <w:rPr>
                <w:rFonts w:ascii="Corbel" w:hAnsi="Corbel"/>
                <w:b/>
              </w:rPr>
              <w:t>8</w:t>
            </w:r>
            <w:r w:rsidR="009A63C4">
              <w:rPr>
                <w:rFonts w:ascii="Corbel" w:hAnsi="Corbel"/>
                <w:b/>
              </w:rPr>
              <w:t xml:space="preserve"> PYO</w:t>
            </w:r>
          </w:p>
        </w:tc>
        <w:tc>
          <w:tcPr>
            <w:tcW w:w="3117" w:type="dxa"/>
          </w:tcPr>
          <w:p w:rsidR="009A63C4" w:rsidRDefault="009A63C4" w:rsidP="003364F5">
            <w:pPr>
              <w:jc w:val="center"/>
              <w:rPr>
                <w:rFonts w:ascii="Corbel" w:hAnsi="Corbel"/>
              </w:rPr>
            </w:pPr>
            <w:r>
              <w:rPr>
                <w:rFonts w:ascii="Corbel" w:hAnsi="Corbel"/>
              </w:rPr>
              <w:t>PSG/Inter 1/Inter 2/GP</w:t>
            </w:r>
            <w:r w:rsidR="002D1080">
              <w:rPr>
                <w:rFonts w:ascii="Corbel" w:hAnsi="Corbel"/>
              </w:rPr>
              <w:t xml:space="preserve"> </w:t>
            </w:r>
          </w:p>
        </w:tc>
        <w:tc>
          <w:tcPr>
            <w:tcW w:w="3117" w:type="dxa"/>
            <w:vMerge/>
            <w:shd w:val="clear" w:color="auto" w:fill="auto"/>
          </w:tcPr>
          <w:p w:rsidR="009A63C4" w:rsidRPr="00F84879" w:rsidRDefault="009A63C4" w:rsidP="003364F5">
            <w:pPr>
              <w:jc w:val="center"/>
              <w:rPr>
                <w:rFonts w:ascii="Corbel" w:hAnsi="Corbel"/>
                <w:highlight w:val="magenta"/>
              </w:rPr>
            </w:pPr>
          </w:p>
        </w:tc>
      </w:tr>
    </w:tbl>
    <w:p w:rsidR="006A2BCA" w:rsidRPr="00560563" w:rsidRDefault="002D1080" w:rsidP="006A2BCA">
      <w:pPr>
        <w:jc w:val="center"/>
        <w:rPr>
          <w:b/>
          <w:sz w:val="36"/>
          <w:szCs w:val="36"/>
        </w:rPr>
      </w:pPr>
      <w:r>
        <w:rPr>
          <w:b/>
          <w:sz w:val="36"/>
          <w:szCs w:val="36"/>
        </w:rPr>
        <w:t>Saturday 30 May 2020</w:t>
      </w:r>
    </w:p>
    <w:tbl>
      <w:tblPr>
        <w:tblStyle w:val="TableGrid"/>
        <w:tblW w:w="9351" w:type="dxa"/>
        <w:tblLook w:val="04A0" w:firstRow="1" w:lastRow="0" w:firstColumn="1" w:lastColumn="0" w:noHBand="0" w:noVBand="1"/>
      </w:tblPr>
      <w:tblGrid>
        <w:gridCol w:w="1188"/>
        <w:gridCol w:w="2493"/>
        <w:gridCol w:w="1134"/>
        <w:gridCol w:w="1276"/>
        <w:gridCol w:w="1417"/>
        <w:gridCol w:w="1843"/>
      </w:tblGrid>
      <w:tr w:rsidR="006A2BCA" w:rsidRPr="009C03AC" w:rsidTr="003364F5">
        <w:tc>
          <w:tcPr>
            <w:tcW w:w="1188" w:type="dxa"/>
          </w:tcPr>
          <w:p w:rsidR="006A2BCA" w:rsidRPr="009C03AC" w:rsidRDefault="006A2BCA" w:rsidP="003364F5">
            <w:pPr>
              <w:jc w:val="center"/>
              <w:rPr>
                <w:b/>
              </w:rPr>
            </w:pPr>
            <w:r w:rsidRPr="009C03AC">
              <w:rPr>
                <w:b/>
              </w:rPr>
              <w:t>Class</w:t>
            </w:r>
          </w:p>
        </w:tc>
        <w:tc>
          <w:tcPr>
            <w:tcW w:w="2493" w:type="dxa"/>
          </w:tcPr>
          <w:p w:rsidR="006A2BCA" w:rsidRPr="009C03AC" w:rsidRDefault="006A2BCA" w:rsidP="003364F5">
            <w:pPr>
              <w:jc w:val="center"/>
              <w:rPr>
                <w:b/>
              </w:rPr>
            </w:pPr>
            <w:r w:rsidRPr="009C03AC">
              <w:rPr>
                <w:b/>
              </w:rPr>
              <w:t>Test</w:t>
            </w:r>
          </w:p>
        </w:tc>
        <w:tc>
          <w:tcPr>
            <w:tcW w:w="1134" w:type="dxa"/>
          </w:tcPr>
          <w:p w:rsidR="006A2BCA" w:rsidRPr="009C03AC" w:rsidRDefault="006A2BCA" w:rsidP="003364F5">
            <w:pPr>
              <w:jc w:val="center"/>
              <w:rPr>
                <w:b/>
              </w:rPr>
            </w:pPr>
            <w:r w:rsidRPr="009C03AC">
              <w:rPr>
                <w:b/>
              </w:rPr>
              <w:t>Q</w:t>
            </w:r>
          </w:p>
        </w:tc>
        <w:tc>
          <w:tcPr>
            <w:tcW w:w="1276" w:type="dxa"/>
          </w:tcPr>
          <w:p w:rsidR="006A2BCA" w:rsidRPr="009C03AC" w:rsidRDefault="006A2BCA" w:rsidP="003364F5">
            <w:pPr>
              <w:jc w:val="center"/>
              <w:rPr>
                <w:b/>
              </w:rPr>
            </w:pPr>
            <w:r w:rsidRPr="009C03AC">
              <w:rPr>
                <w:b/>
              </w:rPr>
              <w:t>G/S/B</w:t>
            </w:r>
          </w:p>
        </w:tc>
        <w:tc>
          <w:tcPr>
            <w:tcW w:w="1417" w:type="dxa"/>
          </w:tcPr>
          <w:p w:rsidR="006A2BCA" w:rsidRPr="009C03AC" w:rsidRDefault="006A2BCA" w:rsidP="003364F5">
            <w:pPr>
              <w:jc w:val="center"/>
              <w:rPr>
                <w:b/>
              </w:rPr>
            </w:pPr>
            <w:r w:rsidRPr="009C03AC">
              <w:rPr>
                <w:b/>
              </w:rPr>
              <w:t>Entry Fee</w:t>
            </w:r>
          </w:p>
        </w:tc>
        <w:tc>
          <w:tcPr>
            <w:tcW w:w="1843" w:type="dxa"/>
          </w:tcPr>
          <w:p w:rsidR="006A2BCA" w:rsidRPr="009C03AC" w:rsidRDefault="006A2BCA" w:rsidP="003364F5">
            <w:pPr>
              <w:jc w:val="center"/>
              <w:rPr>
                <w:b/>
              </w:rPr>
            </w:pPr>
            <w:r>
              <w:rPr>
                <w:b/>
              </w:rPr>
              <w:t>Prize Money</w:t>
            </w:r>
          </w:p>
        </w:tc>
      </w:tr>
      <w:tr w:rsidR="00BE6AF9" w:rsidRPr="009C03AC" w:rsidTr="003364F5">
        <w:tc>
          <w:tcPr>
            <w:tcW w:w="1188" w:type="dxa"/>
          </w:tcPr>
          <w:p w:rsidR="00BE6AF9" w:rsidRPr="009C03AC" w:rsidRDefault="00BB5072" w:rsidP="00BE6AF9">
            <w:pPr>
              <w:jc w:val="center"/>
            </w:pPr>
            <w:r>
              <w:t>9</w:t>
            </w:r>
          </w:p>
        </w:tc>
        <w:tc>
          <w:tcPr>
            <w:tcW w:w="2493" w:type="dxa"/>
          </w:tcPr>
          <w:p w:rsidR="00BE6AF9" w:rsidRPr="009C03AC" w:rsidRDefault="00BE6AF9" w:rsidP="00BE6AF9">
            <w:pPr>
              <w:jc w:val="center"/>
            </w:pPr>
            <w:r w:rsidRPr="009C03AC">
              <w:t>P</w:t>
            </w:r>
            <w:r>
              <w:t>relim 17A 2</w:t>
            </w:r>
            <w:r w:rsidRPr="009C03AC">
              <w:t>0</w:t>
            </w:r>
            <w:r>
              <w:t>1</w:t>
            </w:r>
            <w:r w:rsidRPr="009C03AC">
              <w:t>7</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Pr="009C03AC" w:rsidRDefault="00BE6AF9" w:rsidP="00BE6AF9">
            <w:pPr>
              <w:jc w:val="center"/>
            </w:pPr>
            <w:r>
              <w:t>£30</w:t>
            </w:r>
          </w:p>
        </w:tc>
        <w:tc>
          <w:tcPr>
            <w:tcW w:w="1843" w:type="dxa"/>
          </w:tcPr>
          <w:p w:rsidR="00BE6AF9" w:rsidRDefault="00BE6AF9" w:rsidP="00BE6AF9">
            <w:pPr>
              <w:jc w:val="center"/>
            </w:pPr>
            <w:r w:rsidRPr="00C702D9">
              <w:t>£30/£15/£10</w:t>
            </w:r>
          </w:p>
        </w:tc>
      </w:tr>
      <w:tr w:rsidR="00BE6AF9" w:rsidRPr="009C03AC" w:rsidTr="003364F5">
        <w:tc>
          <w:tcPr>
            <w:tcW w:w="1188" w:type="dxa"/>
          </w:tcPr>
          <w:p w:rsidR="00BE6AF9" w:rsidRPr="009C03AC" w:rsidRDefault="00BB5072" w:rsidP="00BE6AF9">
            <w:pPr>
              <w:jc w:val="center"/>
            </w:pPr>
            <w:r>
              <w:t>10</w:t>
            </w:r>
          </w:p>
        </w:tc>
        <w:tc>
          <w:tcPr>
            <w:tcW w:w="2493" w:type="dxa"/>
          </w:tcPr>
          <w:p w:rsidR="00BE6AF9" w:rsidRPr="009C03AC" w:rsidRDefault="00BE6AF9" w:rsidP="00BE6AF9">
            <w:pPr>
              <w:jc w:val="center"/>
            </w:pPr>
            <w:r w:rsidRPr="009C03AC">
              <w:t>N</w:t>
            </w:r>
            <w:r>
              <w:t>ovice</w:t>
            </w:r>
            <w:r w:rsidRPr="009C03AC">
              <w:t xml:space="preserve"> 37A 2017</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Pr="009C03AC" w:rsidRDefault="00BE6AF9" w:rsidP="00BE6AF9">
            <w:pPr>
              <w:jc w:val="center"/>
            </w:pPr>
            <w:r>
              <w:t>£30</w:t>
            </w:r>
          </w:p>
        </w:tc>
        <w:tc>
          <w:tcPr>
            <w:tcW w:w="1843" w:type="dxa"/>
          </w:tcPr>
          <w:p w:rsidR="00BE6AF9" w:rsidRDefault="00BE6AF9" w:rsidP="00BE6AF9">
            <w:pPr>
              <w:jc w:val="center"/>
            </w:pPr>
            <w:r w:rsidRPr="00C702D9">
              <w:t>£30/£15/£10</w:t>
            </w:r>
          </w:p>
        </w:tc>
      </w:tr>
      <w:tr w:rsidR="00BE6AF9" w:rsidRPr="009C03AC" w:rsidTr="003364F5">
        <w:tc>
          <w:tcPr>
            <w:tcW w:w="1188" w:type="dxa"/>
          </w:tcPr>
          <w:p w:rsidR="00BE6AF9" w:rsidRPr="009C03AC" w:rsidRDefault="00BB5072" w:rsidP="00BE6AF9">
            <w:pPr>
              <w:jc w:val="center"/>
            </w:pPr>
            <w:r>
              <w:t>11</w:t>
            </w:r>
          </w:p>
        </w:tc>
        <w:tc>
          <w:tcPr>
            <w:tcW w:w="2493" w:type="dxa"/>
          </w:tcPr>
          <w:p w:rsidR="00BE6AF9" w:rsidRPr="009C03AC" w:rsidRDefault="00BE6AF9" w:rsidP="00BE6AF9">
            <w:pPr>
              <w:jc w:val="center"/>
            </w:pPr>
            <w:r w:rsidRPr="009C03AC">
              <w:t>E</w:t>
            </w:r>
            <w:r>
              <w:t>lementary 55 2019</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Pr="009C03AC" w:rsidRDefault="00BE6AF9" w:rsidP="00BE6AF9">
            <w:pPr>
              <w:jc w:val="center"/>
            </w:pPr>
            <w:r>
              <w:t>£30</w:t>
            </w:r>
          </w:p>
        </w:tc>
        <w:tc>
          <w:tcPr>
            <w:tcW w:w="1843" w:type="dxa"/>
          </w:tcPr>
          <w:p w:rsidR="00BE6AF9" w:rsidRDefault="00BE6AF9" w:rsidP="00BE6AF9">
            <w:pPr>
              <w:jc w:val="center"/>
            </w:pPr>
            <w:r w:rsidRPr="00C702D9">
              <w:t>£30/£15/£10</w:t>
            </w:r>
          </w:p>
        </w:tc>
      </w:tr>
      <w:tr w:rsidR="00BE6AF9" w:rsidRPr="009C03AC" w:rsidTr="003364F5">
        <w:tc>
          <w:tcPr>
            <w:tcW w:w="1188" w:type="dxa"/>
          </w:tcPr>
          <w:p w:rsidR="00BE6AF9" w:rsidRPr="009C03AC" w:rsidRDefault="00BB5072" w:rsidP="00BE6AF9">
            <w:pPr>
              <w:jc w:val="center"/>
            </w:pPr>
            <w:r>
              <w:t>12</w:t>
            </w:r>
          </w:p>
        </w:tc>
        <w:tc>
          <w:tcPr>
            <w:tcW w:w="2493" w:type="dxa"/>
          </w:tcPr>
          <w:p w:rsidR="00BE6AF9" w:rsidRPr="009C03AC" w:rsidRDefault="00BE6AF9" w:rsidP="00BE6AF9">
            <w:pPr>
              <w:jc w:val="center"/>
            </w:pPr>
            <w:r w:rsidRPr="009C03AC">
              <w:t>M</w:t>
            </w:r>
            <w:r>
              <w:t>edium</w:t>
            </w:r>
            <w:r w:rsidRPr="009C03AC">
              <w:t xml:space="preserve"> 73 2007</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Pr="009C03AC" w:rsidRDefault="00BE6AF9" w:rsidP="00BE6AF9">
            <w:pPr>
              <w:jc w:val="center"/>
            </w:pPr>
            <w:r>
              <w:t>£30</w:t>
            </w:r>
          </w:p>
        </w:tc>
        <w:tc>
          <w:tcPr>
            <w:tcW w:w="1843" w:type="dxa"/>
          </w:tcPr>
          <w:p w:rsidR="00BE6AF9" w:rsidRDefault="00BE6AF9" w:rsidP="00BE6AF9">
            <w:pPr>
              <w:jc w:val="center"/>
            </w:pPr>
            <w:r w:rsidRPr="00C702D9">
              <w:t>£30/£15/£10</w:t>
            </w:r>
          </w:p>
        </w:tc>
      </w:tr>
      <w:tr w:rsidR="00BE6AF9" w:rsidRPr="009C03AC" w:rsidTr="003364F5">
        <w:tc>
          <w:tcPr>
            <w:tcW w:w="1188" w:type="dxa"/>
          </w:tcPr>
          <w:p w:rsidR="00BE6AF9" w:rsidRPr="009C03AC" w:rsidRDefault="00BB5072" w:rsidP="00BE6AF9">
            <w:pPr>
              <w:jc w:val="center"/>
            </w:pPr>
            <w:r>
              <w:t>13</w:t>
            </w:r>
          </w:p>
        </w:tc>
        <w:tc>
          <w:tcPr>
            <w:tcW w:w="2493" w:type="dxa"/>
          </w:tcPr>
          <w:p w:rsidR="00BE6AF9" w:rsidRPr="009C03AC" w:rsidRDefault="00BE6AF9" w:rsidP="00BE6AF9">
            <w:pPr>
              <w:jc w:val="center"/>
            </w:pPr>
            <w:r w:rsidRPr="009C03AC">
              <w:t>A</w:t>
            </w:r>
            <w:r>
              <w:t>d.</w:t>
            </w:r>
            <w:r w:rsidRPr="009C03AC">
              <w:t>M</w:t>
            </w:r>
            <w:r>
              <w:t>edium</w:t>
            </w:r>
            <w:r w:rsidRPr="009C03AC">
              <w:t xml:space="preserve"> 92 2011</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Pr="009C03AC" w:rsidRDefault="00BE6AF9" w:rsidP="00BE6AF9">
            <w:pPr>
              <w:jc w:val="center"/>
            </w:pPr>
            <w:r>
              <w:t>£30</w:t>
            </w:r>
          </w:p>
        </w:tc>
        <w:tc>
          <w:tcPr>
            <w:tcW w:w="1843" w:type="dxa"/>
          </w:tcPr>
          <w:p w:rsidR="00BE6AF9" w:rsidRDefault="00BE6AF9" w:rsidP="00BE6AF9">
            <w:pPr>
              <w:jc w:val="center"/>
            </w:pPr>
            <w:r w:rsidRPr="00C702D9">
              <w:t>£30/£15/£10</w:t>
            </w:r>
          </w:p>
        </w:tc>
      </w:tr>
      <w:tr w:rsidR="00BE6AF9" w:rsidRPr="009C03AC" w:rsidTr="003364F5">
        <w:tc>
          <w:tcPr>
            <w:tcW w:w="1188" w:type="dxa"/>
          </w:tcPr>
          <w:p w:rsidR="00BE6AF9" w:rsidRPr="009C03AC" w:rsidRDefault="00BB5072" w:rsidP="00BE6AF9">
            <w:pPr>
              <w:jc w:val="center"/>
            </w:pPr>
            <w:r>
              <w:t>14</w:t>
            </w:r>
          </w:p>
        </w:tc>
        <w:tc>
          <w:tcPr>
            <w:tcW w:w="2493" w:type="dxa"/>
          </w:tcPr>
          <w:p w:rsidR="00BE6AF9" w:rsidRPr="009C03AC" w:rsidRDefault="00BE6AF9" w:rsidP="00BE6AF9">
            <w:pPr>
              <w:jc w:val="center"/>
            </w:pPr>
            <w:r w:rsidRPr="009C03AC">
              <w:t>Advanced 102 2012</w:t>
            </w:r>
          </w:p>
        </w:tc>
        <w:tc>
          <w:tcPr>
            <w:tcW w:w="1134" w:type="dxa"/>
          </w:tcPr>
          <w:p w:rsidR="00BE6AF9" w:rsidRPr="009C03AC" w:rsidRDefault="00BE6AF9" w:rsidP="00BE6AF9">
            <w:pPr>
              <w:jc w:val="center"/>
            </w:pPr>
            <w:r w:rsidRPr="009C03AC">
              <w:t>S</w:t>
            </w:r>
          </w:p>
        </w:tc>
        <w:tc>
          <w:tcPr>
            <w:tcW w:w="1276" w:type="dxa"/>
          </w:tcPr>
          <w:p w:rsidR="00BE6AF9" w:rsidRPr="009C03AC" w:rsidRDefault="00BE6AF9" w:rsidP="00BE6AF9">
            <w:pPr>
              <w:jc w:val="center"/>
            </w:pPr>
            <w:r w:rsidRPr="009C03AC">
              <w:t>G</w:t>
            </w:r>
          </w:p>
        </w:tc>
        <w:tc>
          <w:tcPr>
            <w:tcW w:w="1417" w:type="dxa"/>
          </w:tcPr>
          <w:p w:rsidR="00BE6AF9" w:rsidRPr="009C03AC" w:rsidRDefault="00BE6AF9" w:rsidP="00BE6AF9">
            <w:pPr>
              <w:jc w:val="center"/>
            </w:pPr>
            <w:r>
              <w:t>£30</w:t>
            </w:r>
          </w:p>
        </w:tc>
        <w:tc>
          <w:tcPr>
            <w:tcW w:w="1843" w:type="dxa"/>
          </w:tcPr>
          <w:p w:rsidR="00BE6AF9" w:rsidRDefault="00BE6AF9" w:rsidP="00BE6AF9">
            <w:pPr>
              <w:jc w:val="center"/>
            </w:pPr>
            <w:r w:rsidRPr="00C702D9">
              <w:t>£30/£15/£10</w:t>
            </w:r>
          </w:p>
        </w:tc>
      </w:tr>
      <w:tr w:rsidR="006A2BCA" w:rsidRPr="009C03AC" w:rsidTr="003364F5">
        <w:tc>
          <w:tcPr>
            <w:tcW w:w="1188" w:type="dxa"/>
          </w:tcPr>
          <w:p w:rsidR="006A2BCA" w:rsidRPr="009C03AC" w:rsidRDefault="00BB5072" w:rsidP="003364F5">
            <w:pPr>
              <w:jc w:val="center"/>
            </w:pPr>
            <w:r>
              <w:t>15</w:t>
            </w:r>
          </w:p>
        </w:tc>
        <w:tc>
          <w:tcPr>
            <w:tcW w:w="2493" w:type="dxa"/>
          </w:tcPr>
          <w:p w:rsidR="006A2BCA" w:rsidRPr="009C03AC" w:rsidRDefault="006A2BCA" w:rsidP="003364F5">
            <w:pPr>
              <w:jc w:val="center"/>
            </w:pPr>
            <w:r w:rsidRPr="009C03AC">
              <w:t>FEI PSG 2009</w:t>
            </w:r>
          </w:p>
        </w:tc>
        <w:tc>
          <w:tcPr>
            <w:tcW w:w="1134" w:type="dxa"/>
          </w:tcPr>
          <w:p w:rsidR="006A2BCA" w:rsidRPr="009C03AC" w:rsidRDefault="006A2BCA" w:rsidP="003364F5">
            <w:pPr>
              <w:jc w:val="center"/>
            </w:pPr>
            <w:r w:rsidRPr="009C03AC">
              <w:t>SQ</w:t>
            </w:r>
          </w:p>
        </w:tc>
        <w:tc>
          <w:tcPr>
            <w:tcW w:w="1276" w:type="dxa"/>
          </w:tcPr>
          <w:p w:rsidR="006A2BCA" w:rsidRPr="009C03AC" w:rsidRDefault="006A2BCA" w:rsidP="003364F5">
            <w:pPr>
              <w:jc w:val="center"/>
            </w:pPr>
            <w:r w:rsidRPr="009C03AC">
              <w:t>GSB</w:t>
            </w:r>
          </w:p>
        </w:tc>
        <w:tc>
          <w:tcPr>
            <w:tcW w:w="1417" w:type="dxa"/>
          </w:tcPr>
          <w:p w:rsidR="006A2BCA" w:rsidRPr="009C03AC" w:rsidRDefault="00BE6AF9" w:rsidP="003364F5">
            <w:pPr>
              <w:jc w:val="center"/>
            </w:pPr>
            <w:r>
              <w:t>£30</w:t>
            </w:r>
          </w:p>
        </w:tc>
        <w:tc>
          <w:tcPr>
            <w:tcW w:w="1843" w:type="dxa"/>
          </w:tcPr>
          <w:p w:rsidR="006A2BCA" w:rsidRPr="009C03AC" w:rsidRDefault="006A2BCA" w:rsidP="003364F5">
            <w:pPr>
              <w:jc w:val="center"/>
            </w:pPr>
            <w:r w:rsidRPr="009C03AC">
              <w:t>£30</w:t>
            </w:r>
            <w:r>
              <w:t>/£15/£10</w:t>
            </w:r>
          </w:p>
        </w:tc>
      </w:tr>
      <w:tr w:rsidR="006A2BCA" w:rsidRPr="009C03AC" w:rsidTr="003364F5">
        <w:tc>
          <w:tcPr>
            <w:tcW w:w="1188" w:type="dxa"/>
          </w:tcPr>
          <w:p w:rsidR="006A2BCA" w:rsidRPr="009C03AC" w:rsidRDefault="00BB5072" w:rsidP="003364F5">
            <w:pPr>
              <w:jc w:val="center"/>
            </w:pPr>
            <w:r>
              <w:t>16</w:t>
            </w:r>
          </w:p>
        </w:tc>
        <w:tc>
          <w:tcPr>
            <w:tcW w:w="2493" w:type="dxa"/>
          </w:tcPr>
          <w:p w:rsidR="006A2BCA" w:rsidRPr="009C03AC" w:rsidRDefault="006A2BCA" w:rsidP="003364F5">
            <w:pPr>
              <w:jc w:val="center"/>
            </w:pPr>
            <w:r w:rsidRPr="009C03AC">
              <w:t>FEI Inter I 2009</w:t>
            </w:r>
          </w:p>
        </w:tc>
        <w:tc>
          <w:tcPr>
            <w:tcW w:w="1134" w:type="dxa"/>
          </w:tcPr>
          <w:p w:rsidR="006A2BCA" w:rsidRPr="009C03AC" w:rsidRDefault="006A2BCA" w:rsidP="003364F5">
            <w:pPr>
              <w:jc w:val="center"/>
            </w:pPr>
            <w:r w:rsidRPr="009C03AC">
              <w:t>SQ</w:t>
            </w:r>
          </w:p>
        </w:tc>
        <w:tc>
          <w:tcPr>
            <w:tcW w:w="1276" w:type="dxa"/>
          </w:tcPr>
          <w:p w:rsidR="006A2BCA" w:rsidRPr="009C03AC" w:rsidRDefault="006A2BCA" w:rsidP="003364F5">
            <w:pPr>
              <w:jc w:val="center"/>
            </w:pPr>
            <w:r w:rsidRPr="009C03AC">
              <w:t>GSB</w:t>
            </w:r>
          </w:p>
        </w:tc>
        <w:tc>
          <w:tcPr>
            <w:tcW w:w="1417" w:type="dxa"/>
          </w:tcPr>
          <w:p w:rsidR="006A2BCA" w:rsidRPr="009C03AC" w:rsidRDefault="00BE6AF9" w:rsidP="003364F5">
            <w:pPr>
              <w:jc w:val="center"/>
            </w:pPr>
            <w:r>
              <w:t>£30</w:t>
            </w:r>
          </w:p>
        </w:tc>
        <w:tc>
          <w:tcPr>
            <w:tcW w:w="1843" w:type="dxa"/>
          </w:tcPr>
          <w:p w:rsidR="006A2BCA" w:rsidRPr="009C03AC" w:rsidRDefault="006A2BCA" w:rsidP="003364F5">
            <w:pPr>
              <w:jc w:val="center"/>
            </w:pPr>
            <w:r w:rsidRPr="009C03AC">
              <w:t>£30</w:t>
            </w:r>
            <w:r>
              <w:t>/£15/£10</w:t>
            </w:r>
          </w:p>
        </w:tc>
      </w:tr>
      <w:tr w:rsidR="006A2BCA" w:rsidRPr="009C03AC" w:rsidTr="003364F5">
        <w:tc>
          <w:tcPr>
            <w:tcW w:w="1188" w:type="dxa"/>
          </w:tcPr>
          <w:p w:rsidR="006A2BCA" w:rsidRPr="009C03AC" w:rsidRDefault="00BB5072" w:rsidP="003364F5">
            <w:pPr>
              <w:jc w:val="center"/>
            </w:pPr>
            <w:r>
              <w:t>17</w:t>
            </w:r>
          </w:p>
        </w:tc>
        <w:tc>
          <w:tcPr>
            <w:tcW w:w="2493" w:type="dxa"/>
          </w:tcPr>
          <w:p w:rsidR="006A2BCA" w:rsidRPr="009C03AC" w:rsidRDefault="006A2BCA" w:rsidP="003364F5">
            <w:pPr>
              <w:jc w:val="center"/>
            </w:pPr>
            <w:r w:rsidRPr="009C03AC">
              <w:t>PYO FEI</w:t>
            </w:r>
          </w:p>
        </w:tc>
        <w:tc>
          <w:tcPr>
            <w:tcW w:w="1134" w:type="dxa"/>
          </w:tcPr>
          <w:p w:rsidR="006A2BCA" w:rsidRPr="009C03AC" w:rsidRDefault="006A2BCA" w:rsidP="003364F5">
            <w:pPr>
              <w:jc w:val="center"/>
            </w:pPr>
            <w:r w:rsidRPr="009C03AC">
              <w:t>S</w:t>
            </w:r>
          </w:p>
        </w:tc>
        <w:tc>
          <w:tcPr>
            <w:tcW w:w="1276" w:type="dxa"/>
          </w:tcPr>
          <w:p w:rsidR="006A2BCA" w:rsidRPr="009C03AC" w:rsidRDefault="006A2BCA" w:rsidP="003364F5">
            <w:pPr>
              <w:jc w:val="center"/>
            </w:pPr>
            <w:r w:rsidRPr="009C03AC">
              <w:t>GSB</w:t>
            </w:r>
          </w:p>
        </w:tc>
        <w:tc>
          <w:tcPr>
            <w:tcW w:w="1417" w:type="dxa"/>
          </w:tcPr>
          <w:p w:rsidR="006A2BCA" w:rsidRPr="009C03AC" w:rsidRDefault="00BE6AF9" w:rsidP="003364F5">
            <w:pPr>
              <w:jc w:val="center"/>
            </w:pPr>
            <w:r>
              <w:t>£30</w:t>
            </w:r>
          </w:p>
        </w:tc>
        <w:tc>
          <w:tcPr>
            <w:tcW w:w="1843" w:type="dxa"/>
          </w:tcPr>
          <w:p w:rsidR="006A2BCA" w:rsidRPr="009C03AC" w:rsidRDefault="006A2BCA" w:rsidP="003364F5">
            <w:pPr>
              <w:jc w:val="center"/>
            </w:pPr>
            <w:r w:rsidRPr="009C03AC">
              <w:t>£30</w:t>
            </w:r>
            <w:r>
              <w:t>/£15/£10</w:t>
            </w:r>
          </w:p>
        </w:tc>
      </w:tr>
    </w:tbl>
    <w:p w:rsidR="006A2BCA" w:rsidRPr="00560563" w:rsidRDefault="002D1080" w:rsidP="006A2BCA">
      <w:pPr>
        <w:jc w:val="center"/>
        <w:rPr>
          <w:b/>
          <w:sz w:val="36"/>
          <w:szCs w:val="28"/>
        </w:rPr>
      </w:pPr>
      <w:r>
        <w:rPr>
          <w:b/>
          <w:sz w:val="36"/>
          <w:szCs w:val="28"/>
        </w:rPr>
        <w:t>Sunday 31 May 2020</w:t>
      </w:r>
    </w:p>
    <w:tbl>
      <w:tblPr>
        <w:tblStyle w:val="TableGrid"/>
        <w:tblW w:w="9351" w:type="dxa"/>
        <w:tblLook w:val="04A0" w:firstRow="1" w:lastRow="0" w:firstColumn="1" w:lastColumn="0" w:noHBand="0" w:noVBand="1"/>
      </w:tblPr>
      <w:tblGrid>
        <w:gridCol w:w="1226"/>
        <w:gridCol w:w="2455"/>
        <w:gridCol w:w="1134"/>
        <w:gridCol w:w="1276"/>
        <w:gridCol w:w="1417"/>
        <w:gridCol w:w="1843"/>
      </w:tblGrid>
      <w:tr w:rsidR="006A2BCA" w:rsidRPr="009C03AC" w:rsidTr="003364F5">
        <w:tc>
          <w:tcPr>
            <w:tcW w:w="1226" w:type="dxa"/>
          </w:tcPr>
          <w:p w:rsidR="006A2BCA" w:rsidRPr="009C03AC" w:rsidRDefault="006A2BCA" w:rsidP="003364F5">
            <w:pPr>
              <w:jc w:val="center"/>
              <w:rPr>
                <w:b/>
              </w:rPr>
            </w:pPr>
            <w:r w:rsidRPr="009C03AC">
              <w:rPr>
                <w:b/>
              </w:rPr>
              <w:t>Class</w:t>
            </w:r>
          </w:p>
        </w:tc>
        <w:tc>
          <w:tcPr>
            <w:tcW w:w="2455" w:type="dxa"/>
          </w:tcPr>
          <w:p w:rsidR="006A2BCA" w:rsidRPr="009C03AC" w:rsidRDefault="006A2BCA" w:rsidP="003364F5">
            <w:pPr>
              <w:jc w:val="center"/>
              <w:rPr>
                <w:b/>
              </w:rPr>
            </w:pPr>
            <w:r w:rsidRPr="009C03AC">
              <w:rPr>
                <w:b/>
              </w:rPr>
              <w:t>Test</w:t>
            </w:r>
          </w:p>
        </w:tc>
        <w:tc>
          <w:tcPr>
            <w:tcW w:w="1134" w:type="dxa"/>
          </w:tcPr>
          <w:p w:rsidR="006A2BCA" w:rsidRPr="009C03AC" w:rsidRDefault="006A2BCA" w:rsidP="003364F5">
            <w:pPr>
              <w:jc w:val="center"/>
              <w:rPr>
                <w:b/>
              </w:rPr>
            </w:pPr>
            <w:r w:rsidRPr="009C03AC">
              <w:rPr>
                <w:b/>
              </w:rPr>
              <w:t>Q</w:t>
            </w:r>
          </w:p>
        </w:tc>
        <w:tc>
          <w:tcPr>
            <w:tcW w:w="1276" w:type="dxa"/>
          </w:tcPr>
          <w:p w:rsidR="006A2BCA" w:rsidRPr="009C03AC" w:rsidRDefault="006A2BCA" w:rsidP="003364F5">
            <w:pPr>
              <w:jc w:val="center"/>
              <w:rPr>
                <w:b/>
              </w:rPr>
            </w:pPr>
            <w:r w:rsidRPr="009C03AC">
              <w:rPr>
                <w:b/>
              </w:rPr>
              <w:t>G/S/B</w:t>
            </w:r>
          </w:p>
        </w:tc>
        <w:tc>
          <w:tcPr>
            <w:tcW w:w="1417" w:type="dxa"/>
          </w:tcPr>
          <w:p w:rsidR="006A2BCA" w:rsidRPr="009C03AC" w:rsidRDefault="006A2BCA" w:rsidP="003364F5">
            <w:pPr>
              <w:jc w:val="center"/>
              <w:rPr>
                <w:b/>
              </w:rPr>
            </w:pPr>
            <w:r w:rsidRPr="009C03AC">
              <w:rPr>
                <w:b/>
              </w:rPr>
              <w:t>Entry Fee</w:t>
            </w:r>
          </w:p>
        </w:tc>
        <w:tc>
          <w:tcPr>
            <w:tcW w:w="1843" w:type="dxa"/>
          </w:tcPr>
          <w:p w:rsidR="006A2BCA" w:rsidRPr="009C03AC" w:rsidRDefault="006A2BCA" w:rsidP="003364F5">
            <w:pPr>
              <w:jc w:val="center"/>
              <w:rPr>
                <w:b/>
              </w:rPr>
            </w:pPr>
            <w:r>
              <w:rPr>
                <w:b/>
              </w:rPr>
              <w:t>Prize Money</w:t>
            </w:r>
          </w:p>
        </w:tc>
      </w:tr>
      <w:tr w:rsidR="00BE6AF9" w:rsidRPr="009C03AC" w:rsidTr="003364F5">
        <w:tc>
          <w:tcPr>
            <w:tcW w:w="1226" w:type="dxa"/>
          </w:tcPr>
          <w:p w:rsidR="00BE6AF9" w:rsidRPr="009C03AC" w:rsidRDefault="00BB5072" w:rsidP="00BE6AF9">
            <w:pPr>
              <w:jc w:val="center"/>
            </w:pPr>
            <w:r>
              <w:t>18</w:t>
            </w:r>
          </w:p>
        </w:tc>
        <w:tc>
          <w:tcPr>
            <w:tcW w:w="2455" w:type="dxa"/>
          </w:tcPr>
          <w:p w:rsidR="00BE6AF9" w:rsidRPr="009C03AC" w:rsidRDefault="00BE6AF9" w:rsidP="00BE6AF9">
            <w:pPr>
              <w:jc w:val="center"/>
            </w:pPr>
            <w:r w:rsidRPr="009C03AC">
              <w:t>PYO FEI</w:t>
            </w:r>
          </w:p>
        </w:tc>
        <w:tc>
          <w:tcPr>
            <w:tcW w:w="1134" w:type="dxa"/>
          </w:tcPr>
          <w:p w:rsidR="00BE6AF9" w:rsidRPr="009C03AC" w:rsidRDefault="00BE6AF9" w:rsidP="00BE6AF9">
            <w:pPr>
              <w:jc w:val="center"/>
            </w:pPr>
            <w:r w:rsidRPr="009C03AC">
              <w:t>S</w:t>
            </w:r>
          </w:p>
        </w:tc>
        <w:tc>
          <w:tcPr>
            <w:tcW w:w="1276" w:type="dxa"/>
          </w:tcPr>
          <w:p w:rsidR="00BE6AF9" w:rsidRPr="009C03AC" w:rsidRDefault="00BE6AF9" w:rsidP="00BE6AF9">
            <w:pPr>
              <w:jc w:val="center"/>
            </w:pPr>
            <w:r w:rsidRPr="009C03AC">
              <w:t>GSB</w:t>
            </w:r>
          </w:p>
        </w:tc>
        <w:tc>
          <w:tcPr>
            <w:tcW w:w="1417" w:type="dxa"/>
          </w:tcPr>
          <w:p w:rsidR="00BE6AF9" w:rsidRPr="009C03AC" w:rsidRDefault="00BE6AF9" w:rsidP="00BE6AF9">
            <w:pPr>
              <w:jc w:val="center"/>
            </w:pPr>
            <w:r>
              <w:t>£30</w:t>
            </w:r>
          </w:p>
        </w:tc>
        <w:tc>
          <w:tcPr>
            <w:tcW w:w="1843" w:type="dxa"/>
          </w:tcPr>
          <w:p w:rsidR="00BE6AF9" w:rsidRDefault="00BE6AF9" w:rsidP="00BE6AF9">
            <w:pPr>
              <w:jc w:val="center"/>
            </w:pPr>
            <w:r w:rsidRPr="00F53A42">
              <w:t>£30/£15/£10</w:t>
            </w:r>
          </w:p>
        </w:tc>
      </w:tr>
      <w:tr w:rsidR="00BE6AF9" w:rsidRPr="009C03AC" w:rsidTr="003364F5">
        <w:tc>
          <w:tcPr>
            <w:tcW w:w="1226" w:type="dxa"/>
          </w:tcPr>
          <w:p w:rsidR="00BE6AF9" w:rsidRPr="009C03AC" w:rsidRDefault="00BB5072" w:rsidP="00BE6AF9">
            <w:pPr>
              <w:jc w:val="center"/>
            </w:pPr>
            <w:r>
              <w:t>19</w:t>
            </w:r>
          </w:p>
        </w:tc>
        <w:tc>
          <w:tcPr>
            <w:tcW w:w="2455" w:type="dxa"/>
          </w:tcPr>
          <w:p w:rsidR="00BE6AF9" w:rsidRPr="009C03AC" w:rsidRDefault="00BE6AF9" w:rsidP="00BE6AF9">
            <w:pPr>
              <w:jc w:val="center"/>
            </w:pPr>
            <w:r w:rsidRPr="009C03AC">
              <w:t>FEI Inter I 2009</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Default="00BE6AF9" w:rsidP="00BE6AF9">
            <w:pPr>
              <w:jc w:val="center"/>
            </w:pPr>
            <w:r w:rsidRPr="009662E7">
              <w:t>£30</w:t>
            </w:r>
          </w:p>
        </w:tc>
        <w:tc>
          <w:tcPr>
            <w:tcW w:w="1843" w:type="dxa"/>
          </w:tcPr>
          <w:p w:rsidR="00BE6AF9" w:rsidRDefault="00BE6AF9" w:rsidP="00BE6AF9">
            <w:pPr>
              <w:jc w:val="center"/>
            </w:pPr>
            <w:r w:rsidRPr="00F53A42">
              <w:t>£30/£15/£10</w:t>
            </w:r>
          </w:p>
        </w:tc>
      </w:tr>
      <w:tr w:rsidR="00BE6AF9" w:rsidRPr="009C03AC" w:rsidTr="003364F5">
        <w:tc>
          <w:tcPr>
            <w:tcW w:w="1226" w:type="dxa"/>
          </w:tcPr>
          <w:p w:rsidR="00BE6AF9" w:rsidRPr="009C03AC" w:rsidRDefault="00BB5072" w:rsidP="00BE6AF9">
            <w:pPr>
              <w:jc w:val="center"/>
            </w:pPr>
            <w:r>
              <w:t>20</w:t>
            </w:r>
          </w:p>
        </w:tc>
        <w:tc>
          <w:tcPr>
            <w:tcW w:w="2455" w:type="dxa"/>
          </w:tcPr>
          <w:p w:rsidR="00BE6AF9" w:rsidRPr="009C03AC" w:rsidRDefault="00BE6AF9" w:rsidP="00BE6AF9">
            <w:pPr>
              <w:jc w:val="center"/>
            </w:pPr>
            <w:r w:rsidRPr="009C03AC">
              <w:t>FEI PSG 2009</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Default="00BE6AF9" w:rsidP="00BE6AF9">
            <w:pPr>
              <w:jc w:val="center"/>
            </w:pPr>
            <w:r w:rsidRPr="009662E7">
              <w:t>£30</w:t>
            </w:r>
          </w:p>
        </w:tc>
        <w:tc>
          <w:tcPr>
            <w:tcW w:w="1843" w:type="dxa"/>
          </w:tcPr>
          <w:p w:rsidR="00BE6AF9" w:rsidRDefault="00BE6AF9" w:rsidP="00BE6AF9">
            <w:pPr>
              <w:jc w:val="center"/>
            </w:pPr>
            <w:r w:rsidRPr="00F53A42">
              <w:t>£30/£15/£10</w:t>
            </w:r>
          </w:p>
        </w:tc>
      </w:tr>
      <w:tr w:rsidR="00BE6AF9" w:rsidRPr="009C03AC" w:rsidTr="003364F5">
        <w:tc>
          <w:tcPr>
            <w:tcW w:w="1226" w:type="dxa"/>
          </w:tcPr>
          <w:p w:rsidR="00BE6AF9" w:rsidRPr="009C03AC" w:rsidRDefault="00BB5072" w:rsidP="00BE6AF9">
            <w:pPr>
              <w:jc w:val="center"/>
            </w:pPr>
            <w:r>
              <w:t>21</w:t>
            </w:r>
          </w:p>
        </w:tc>
        <w:tc>
          <w:tcPr>
            <w:tcW w:w="2455" w:type="dxa"/>
          </w:tcPr>
          <w:p w:rsidR="00BE6AF9" w:rsidRPr="009C03AC" w:rsidRDefault="00BE6AF9" w:rsidP="00BE6AF9">
            <w:pPr>
              <w:jc w:val="center"/>
            </w:pPr>
            <w:r w:rsidRPr="009C03AC">
              <w:t>Advanced 105 2011</w:t>
            </w:r>
          </w:p>
        </w:tc>
        <w:tc>
          <w:tcPr>
            <w:tcW w:w="1134" w:type="dxa"/>
          </w:tcPr>
          <w:p w:rsidR="00BE6AF9" w:rsidRPr="009C03AC" w:rsidRDefault="00BE6AF9" w:rsidP="00BE6AF9">
            <w:pPr>
              <w:jc w:val="center"/>
            </w:pPr>
            <w:r w:rsidRPr="009C03AC">
              <w:t>S</w:t>
            </w:r>
          </w:p>
        </w:tc>
        <w:tc>
          <w:tcPr>
            <w:tcW w:w="1276" w:type="dxa"/>
          </w:tcPr>
          <w:p w:rsidR="00BE6AF9" w:rsidRPr="009C03AC" w:rsidRDefault="00BE6AF9" w:rsidP="00BE6AF9">
            <w:pPr>
              <w:jc w:val="center"/>
            </w:pPr>
            <w:r w:rsidRPr="009C03AC">
              <w:t>G</w:t>
            </w:r>
          </w:p>
        </w:tc>
        <w:tc>
          <w:tcPr>
            <w:tcW w:w="1417" w:type="dxa"/>
          </w:tcPr>
          <w:p w:rsidR="00BE6AF9" w:rsidRDefault="00BE6AF9" w:rsidP="00BE6AF9">
            <w:pPr>
              <w:jc w:val="center"/>
            </w:pPr>
            <w:r w:rsidRPr="009662E7">
              <w:t>£30</w:t>
            </w:r>
          </w:p>
        </w:tc>
        <w:tc>
          <w:tcPr>
            <w:tcW w:w="1843" w:type="dxa"/>
          </w:tcPr>
          <w:p w:rsidR="00BE6AF9" w:rsidRDefault="00BE6AF9" w:rsidP="00BE6AF9">
            <w:pPr>
              <w:jc w:val="center"/>
            </w:pPr>
            <w:r w:rsidRPr="00F53A42">
              <w:t>£30/£15/£10</w:t>
            </w:r>
          </w:p>
        </w:tc>
      </w:tr>
      <w:tr w:rsidR="00BE6AF9" w:rsidRPr="009C03AC" w:rsidTr="003364F5">
        <w:tc>
          <w:tcPr>
            <w:tcW w:w="1226" w:type="dxa"/>
          </w:tcPr>
          <w:p w:rsidR="00BE6AF9" w:rsidRPr="009C03AC" w:rsidRDefault="00BB5072" w:rsidP="00BE6AF9">
            <w:pPr>
              <w:jc w:val="center"/>
            </w:pPr>
            <w:r>
              <w:t>22</w:t>
            </w:r>
          </w:p>
        </w:tc>
        <w:tc>
          <w:tcPr>
            <w:tcW w:w="2455" w:type="dxa"/>
          </w:tcPr>
          <w:p w:rsidR="00BE6AF9" w:rsidRPr="009C03AC" w:rsidRDefault="00BE6AF9" w:rsidP="00BE6AF9">
            <w:pPr>
              <w:jc w:val="center"/>
            </w:pPr>
            <w:r w:rsidRPr="009C03AC">
              <w:t>A</w:t>
            </w:r>
            <w:r>
              <w:t>d.</w:t>
            </w:r>
            <w:r w:rsidRPr="009C03AC">
              <w:t>M</w:t>
            </w:r>
            <w:r>
              <w:t>edium</w:t>
            </w:r>
            <w:r w:rsidRPr="009C03AC">
              <w:t xml:space="preserve"> 98 2002</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Default="00BE6AF9" w:rsidP="00BE6AF9">
            <w:pPr>
              <w:jc w:val="center"/>
            </w:pPr>
            <w:r w:rsidRPr="009662E7">
              <w:t>£30</w:t>
            </w:r>
          </w:p>
        </w:tc>
        <w:tc>
          <w:tcPr>
            <w:tcW w:w="1843" w:type="dxa"/>
          </w:tcPr>
          <w:p w:rsidR="00BE6AF9" w:rsidRDefault="00BE6AF9" w:rsidP="00BE6AF9">
            <w:pPr>
              <w:jc w:val="center"/>
            </w:pPr>
            <w:r w:rsidRPr="00F53A42">
              <w:t>£30/£15/£10</w:t>
            </w:r>
          </w:p>
        </w:tc>
      </w:tr>
      <w:tr w:rsidR="00BE6AF9" w:rsidRPr="009C03AC" w:rsidTr="003364F5">
        <w:tc>
          <w:tcPr>
            <w:tcW w:w="1226" w:type="dxa"/>
          </w:tcPr>
          <w:p w:rsidR="00BE6AF9" w:rsidRPr="009C03AC" w:rsidRDefault="00BB5072" w:rsidP="00BE6AF9">
            <w:pPr>
              <w:jc w:val="center"/>
            </w:pPr>
            <w:r>
              <w:t>23</w:t>
            </w:r>
          </w:p>
        </w:tc>
        <w:tc>
          <w:tcPr>
            <w:tcW w:w="2455" w:type="dxa"/>
          </w:tcPr>
          <w:p w:rsidR="00BE6AF9" w:rsidRPr="009C03AC" w:rsidRDefault="00BE6AF9" w:rsidP="00BE6AF9">
            <w:pPr>
              <w:jc w:val="center"/>
            </w:pPr>
            <w:r w:rsidRPr="009C03AC">
              <w:t>P</w:t>
            </w:r>
            <w:r>
              <w:t>relim</w:t>
            </w:r>
            <w:r w:rsidRPr="009C03AC">
              <w:t xml:space="preserve"> 19 2008</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Default="00BE6AF9" w:rsidP="00BE6AF9">
            <w:pPr>
              <w:jc w:val="center"/>
            </w:pPr>
            <w:r w:rsidRPr="009662E7">
              <w:t>£30</w:t>
            </w:r>
          </w:p>
        </w:tc>
        <w:tc>
          <w:tcPr>
            <w:tcW w:w="1843" w:type="dxa"/>
          </w:tcPr>
          <w:p w:rsidR="00BE6AF9" w:rsidRDefault="00BE6AF9" w:rsidP="00BE6AF9">
            <w:pPr>
              <w:jc w:val="center"/>
            </w:pPr>
            <w:r w:rsidRPr="00F53A42">
              <w:t>£30/£15/£10</w:t>
            </w:r>
          </w:p>
        </w:tc>
      </w:tr>
      <w:tr w:rsidR="00BE6AF9" w:rsidRPr="009C03AC" w:rsidTr="003364F5">
        <w:tc>
          <w:tcPr>
            <w:tcW w:w="1226" w:type="dxa"/>
          </w:tcPr>
          <w:p w:rsidR="00BE6AF9" w:rsidRPr="009C03AC" w:rsidRDefault="00BB5072" w:rsidP="00BE6AF9">
            <w:pPr>
              <w:jc w:val="center"/>
            </w:pPr>
            <w:r>
              <w:t>24</w:t>
            </w:r>
          </w:p>
        </w:tc>
        <w:tc>
          <w:tcPr>
            <w:tcW w:w="2455" w:type="dxa"/>
          </w:tcPr>
          <w:p w:rsidR="00BE6AF9" w:rsidRPr="009C03AC" w:rsidRDefault="00BE6AF9" w:rsidP="00BE6AF9">
            <w:pPr>
              <w:jc w:val="center"/>
            </w:pPr>
            <w:r w:rsidRPr="009C03AC">
              <w:t>N</w:t>
            </w:r>
            <w:r>
              <w:t>ovice</w:t>
            </w:r>
            <w:r w:rsidRPr="009C03AC">
              <w:t xml:space="preserve"> 39 2010</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Default="00BE6AF9" w:rsidP="00BE6AF9">
            <w:pPr>
              <w:jc w:val="center"/>
            </w:pPr>
            <w:r w:rsidRPr="009662E7">
              <w:t>£30</w:t>
            </w:r>
          </w:p>
        </w:tc>
        <w:tc>
          <w:tcPr>
            <w:tcW w:w="1843" w:type="dxa"/>
          </w:tcPr>
          <w:p w:rsidR="00BE6AF9" w:rsidRDefault="00BE6AF9" w:rsidP="00BE6AF9">
            <w:pPr>
              <w:jc w:val="center"/>
            </w:pPr>
            <w:r w:rsidRPr="00F53A42">
              <w:t>£30/£15/£10</w:t>
            </w:r>
          </w:p>
        </w:tc>
      </w:tr>
      <w:tr w:rsidR="00BE6AF9" w:rsidRPr="009C03AC" w:rsidTr="003364F5">
        <w:tc>
          <w:tcPr>
            <w:tcW w:w="1226" w:type="dxa"/>
          </w:tcPr>
          <w:p w:rsidR="00BE6AF9" w:rsidRPr="009C03AC" w:rsidRDefault="00BB5072" w:rsidP="00BE6AF9">
            <w:pPr>
              <w:jc w:val="center"/>
            </w:pPr>
            <w:r>
              <w:t>25</w:t>
            </w:r>
          </w:p>
        </w:tc>
        <w:tc>
          <w:tcPr>
            <w:tcW w:w="2455" w:type="dxa"/>
          </w:tcPr>
          <w:p w:rsidR="00BE6AF9" w:rsidRPr="009C03AC" w:rsidRDefault="00BE6AF9" w:rsidP="00BE6AF9">
            <w:pPr>
              <w:jc w:val="center"/>
            </w:pPr>
            <w:r w:rsidRPr="009C03AC">
              <w:t>E</w:t>
            </w:r>
            <w:r>
              <w:t>lementary</w:t>
            </w:r>
            <w:r w:rsidRPr="009C03AC">
              <w:t xml:space="preserve"> 59 2010</w:t>
            </w:r>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Default="00BE6AF9" w:rsidP="00BE6AF9">
            <w:pPr>
              <w:jc w:val="center"/>
            </w:pPr>
            <w:r w:rsidRPr="009662E7">
              <w:t>£30</w:t>
            </w:r>
          </w:p>
        </w:tc>
        <w:tc>
          <w:tcPr>
            <w:tcW w:w="1843" w:type="dxa"/>
          </w:tcPr>
          <w:p w:rsidR="00BE6AF9" w:rsidRDefault="00BE6AF9" w:rsidP="00BE6AF9">
            <w:pPr>
              <w:jc w:val="center"/>
            </w:pPr>
            <w:r w:rsidRPr="00F53A42">
              <w:t>£30/£15/£10</w:t>
            </w:r>
          </w:p>
        </w:tc>
      </w:tr>
      <w:tr w:rsidR="00BE6AF9" w:rsidRPr="009C03AC" w:rsidTr="003364F5">
        <w:tc>
          <w:tcPr>
            <w:tcW w:w="1226" w:type="dxa"/>
          </w:tcPr>
          <w:p w:rsidR="00BE6AF9" w:rsidRPr="009C03AC" w:rsidRDefault="00BB5072" w:rsidP="00BE6AF9">
            <w:pPr>
              <w:jc w:val="center"/>
            </w:pPr>
            <w:r>
              <w:t>26</w:t>
            </w:r>
          </w:p>
        </w:tc>
        <w:tc>
          <w:tcPr>
            <w:tcW w:w="2455" w:type="dxa"/>
          </w:tcPr>
          <w:p w:rsidR="00BE6AF9" w:rsidRPr="009C03AC" w:rsidRDefault="00BE6AF9" w:rsidP="00BE6AF9">
            <w:pPr>
              <w:jc w:val="center"/>
            </w:pPr>
            <w:bookmarkStart w:id="0" w:name="_GoBack"/>
            <w:r w:rsidRPr="009C03AC">
              <w:t>M</w:t>
            </w:r>
            <w:r>
              <w:t>edium</w:t>
            </w:r>
            <w:r w:rsidRPr="009C03AC">
              <w:t xml:space="preserve"> 75 2002</w:t>
            </w:r>
            <w:bookmarkEnd w:id="0"/>
          </w:p>
        </w:tc>
        <w:tc>
          <w:tcPr>
            <w:tcW w:w="1134" w:type="dxa"/>
          </w:tcPr>
          <w:p w:rsidR="00BE6AF9" w:rsidRPr="009C03AC" w:rsidRDefault="00BE6AF9" w:rsidP="00BE6AF9">
            <w:pPr>
              <w:jc w:val="center"/>
            </w:pPr>
            <w:r w:rsidRPr="009C03AC">
              <w:t>SQ</w:t>
            </w:r>
          </w:p>
        </w:tc>
        <w:tc>
          <w:tcPr>
            <w:tcW w:w="1276" w:type="dxa"/>
          </w:tcPr>
          <w:p w:rsidR="00BE6AF9" w:rsidRPr="009C03AC" w:rsidRDefault="00BE6AF9" w:rsidP="00BE6AF9">
            <w:pPr>
              <w:jc w:val="center"/>
            </w:pPr>
            <w:r w:rsidRPr="009C03AC">
              <w:t>GSB</w:t>
            </w:r>
          </w:p>
        </w:tc>
        <w:tc>
          <w:tcPr>
            <w:tcW w:w="1417" w:type="dxa"/>
          </w:tcPr>
          <w:p w:rsidR="00BE6AF9" w:rsidRDefault="00BE6AF9" w:rsidP="00BE6AF9">
            <w:pPr>
              <w:jc w:val="center"/>
            </w:pPr>
            <w:r w:rsidRPr="009662E7">
              <w:t>£30</w:t>
            </w:r>
          </w:p>
        </w:tc>
        <w:tc>
          <w:tcPr>
            <w:tcW w:w="1843" w:type="dxa"/>
          </w:tcPr>
          <w:p w:rsidR="00BE6AF9" w:rsidRDefault="00BE6AF9" w:rsidP="00BE6AF9">
            <w:pPr>
              <w:jc w:val="center"/>
            </w:pPr>
            <w:r w:rsidRPr="00F53A42">
              <w:t>£30/£15/£10</w:t>
            </w:r>
          </w:p>
        </w:tc>
      </w:tr>
    </w:tbl>
    <w:p w:rsidR="006A2BCA" w:rsidRDefault="006A2BCA" w:rsidP="006A2BCA"/>
    <w:p w:rsidR="006A2BCA" w:rsidRDefault="006A2BCA" w:rsidP="006A2BCA">
      <w:r>
        <w:lastRenderedPageBreak/>
        <w:t>These classes are BD qualifying classes run under BD rules. ALL horses and riders must be registered with BD in accordance with the rules for the appropriate classes. Full schedule available on BD Website.</w:t>
      </w:r>
    </w:p>
    <w:p w:rsidR="006A2BCA" w:rsidRDefault="006A2BCA" w:rsidP="006A2BCA">
      <w:r>
        <w:t>Enter online: www.bookwhen.com/british-dressage-south-west</w:t>
      </w:r>
    </w:p>
    <w:p w:rsidR="006A2BCA" w:rsidRDefault="006A2BCA" w:rsidP="006A2BCA">
      <w:r>
        <w:t xml:space="preserve">Entries Close: </w:t>
      </w:r>
      <w:r w:rsidR="00BE6AF9">
        <w:t>19 May 2020</w:t>
      </w:r>
    </w:p>
    <w:p w:rsidR="006A2BCA" w:rsidRPr="00B40ECB" w:rsidRDefault="006A2BCA" w:rsidP="006A2BCA">
      <w:r>
        <w:t xml:space="preserve">Times available 3 days before event via </w:t>
      </w:r>
      <w:hyperlink r:id="rId9" w:history="1">
        <w:r w:rsidR="002D1080" w:rsidRPr="00055823">
          <w:rPr>
            <w:rStyle w:val="Hyperlink"/>
          </w:rPr>
          <w:t>https://www.britishdressage.co.uk/your_regions/south_west_region</w:t>
        </w:r>
      </w:hyperlink>
    </w:p>
    <w:p w:rsidR="004504FD" w:rsidRPr="006A2BCA" w:rsidRDefault="004504FD" w:rsidP="006A2BCA">
      <w:pPr>
        <w:tabs>
          <w:tab w:val="left" w:pos="2800"/>
        </w:tabs>
      </w:pPr>
    </w:p>
    <w:sectPr w:rsidR="004504FD" w:rsidRPr="006A2BC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16" w:rsidRDefault="00620516" w:rsidP="00FA2C24">
      <w:pPr>
        <w:spacing w:after="0" w:line="240" w:lineRule="auto"/>
      </w:pPr>
      <w:r>
        <w:separator/>
      </w:r>
    </w:p>
  </w:endnote>
  <w:endnote w:type="continuationSeparator" w:id="0">
    <w:p w:rsidR="00620516" w:rsidRDefault="00620516" w:rsidP="00FA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A1" w:rsidRDefault="00473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A1" w:rsidRDefault="004734A1">
    <w:pPr>
      <w:pStyle w:val="Footer"/>
    </w:pPr>
    <w:r w:rsidRPr="00873B02">
      <w:rPr>
        <w:rFonts w:ascii="Corbel" w:hAnsi="Corbel"/>
        <w:b/>
        <w:i/>
        <w:noProof/>
        <w:sz w:val="28"/>
        <w:lang w:val="en-GB" w:eastAsia="en-GB"/>
      </w:rPr>
      <w:drawing>
        <wp:inline distT="0" distB="0" distL="0" distR="0" wp14:anchorId="05735737" wp14:editId="34E5851D">
          <wp:extent cx="920877" cy="82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uth We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877" cy="828000"/>
                  </a:xfrm>
                  <a:prstGeom prst="rect">
                    <a:avLst/>
                  </a:prstGeom>
                </pic:spPr>
              </pic:pic>
            </a:graphicData>
          </a:graphic>
        </wp:inline>
      </w:drawing>
    </w:r>
    <w:r>
      <w:rPr>
        <w:rFonts w:ascii="Corbel" w:hAnsi="Corbel"/>
        <w:b/>
        <w:i/>
        <w:noProof/>
        <w:sz w:val="28"/>
        <w:lang w:val="en-GB" w:eastAsia="en-GB"/>
      </w:rPr>
      <w:t xml:space="preserve"> </w:t>
    </w:r>
    <w:r>
      <w:rPr>
        <w:noProof/>
        <w:lang w:val="en-GB" w:eastAsia="en-GB"/>
      </w:rPr>
      <w:t xml:space="preserve">                                       </w:t>
    </w:r>
    <w:r>
      <w:rPr>
        <w:noProof/>
        <w:lang w:val="en-GB" w:eastAsia="en-GB"/>
      </w:rPr>
      <w:drawing>
        <wp:inline distT="0" distB="0" distL="0" distR="0" wp14:anchorId="319CAE04" wp14:editId="62CC9B0E">
          <wp:extent cx="1952625" cy="91065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F 2015 Clear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8865" cy="913567"/>
                  </a:xfrm>
                  <a:prstGeom prst="rect">
                    <a:avLst/>
                  </a:prstGeom>
                </pic:spPr>
              </pic:pic>
            </a:graphicData>
          </a:graphic>
        </wp:inline>
      </w:drawing>
    </w:r>
    <w:r>
      <w:rPr>
        <w:rFonts w:ascii="Corbel" w:hAnsi="Corbel"/>
        <w:b/>
        <w:i/>
        <w:noProof/>
        <w:sz w:val="28"/>
        <w:lang w:val="en-GB" w:eastAsia="en-GB"/>
      </w:rPr>
      <w:t xml:space="preserve">                    </w:t>
    </w:r>
    <w:r w:rsidRPr="00873B02">
      <w:rPr>
        <w:rFonts w:ascii="Corbel" w:hAnsi="Corbel"/>
        <w:b/>
        <w:i/>
        <w:noProof/>
        <w:sz w:val="28"/>
        <w:lang w:val="en-GB" w:eastAsia="en-GB"/>
      </w:rPr>
      <w:drawing>
        <wp:inline distT="0" distB="0" distL="0" distR="0" wp14:anchorId="05735737" wp14:editId="34E5851D">
          <wp:extent cx="920877" cy="82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uth We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877" cy="828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A1" w:rsidRDefault="00473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16" w:rsidRDefault="00620516" w:rsidP="00FA2C24">
      <w:pPr>
        <w:spacing w:after="0" w:line="240" w:lineRule="auto"/>
      </w:pPr>
      <w:r>
        <w:separator/>
      </w:r>
    </w:p>
  </w:footnote>
  <w:footnote w:type="continuationSeparator" w:id="0">
    <w:p w:rsidR="00620516" w:rsidRDefault="00620516" w:rsidP="00FA2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A1" w:rsidRDefault="006205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625594" o:spid="_x0000_s2050" type="#_x0000_t136" style="position:absolute;margin-left:0;margin-top:0;width:565.55pt;height:94.25pt;rotation:315;z-index:-251655168;mso-position-horizontal:center;mso-position-horizontal-relative:margin;mso-position-vertical:center;mso-position-vertical-relative:margin" o:allowincell="f" fillcolor="black" stroked="f">
          <v:fill opacity=".5"/>
          <v:textpath style="font-family:&quot;Corbel&quot;;font-size:1pt" string="V3 ICC 2020 Senior &amp; P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A1" w:rsidRDefault="004734A1">
    <w:pPr>
      <w:pStyle w:val="Header"/>
    </w:pPr>
    <w:r>
      <w:rPr>
        <w:noProof/>
        <w:lang w:val="en-GB" w:eastAsia="en-GB"/>
      </w:rPr>
      <w:drawing>
        <wp:inline distT="0" distB="0" distL="0" distR="0">
          <wp:extent cx="790575" cy="78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West CMY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788" cy="787987"/>
                  </a:xfrm>
                  <a:prstGeom prst="rect">
                    <a:avLst/>
                  </a:prstGeom>
                </pic:spPr>
              </pic:pic>
            </a:graphicData>
          </a:graphic>
        </wp:inline>
      </w:drawing>
    </w:r>
    <w:r>
      <w:rPr>
        <w:noProof/>
        <w:lang w:val="en-GB" w:eastAsia="en-GB"/>
      </w:rPr>
      <w:t xml:space="preserve">                                          </w:t>
    </w:r>
    <w:r>
      <w:rPr>
        <w:noProof/>
        <w:lang w:val="en-GB" w:eastAsia="en-GB"/>
      </w:rPr>
      <w:drawing>
        <wp:inline distT="0" distB="0" distL="0" distR="0">
          <wp:extent cx="1952625" cy="91065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F 2015 Clear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8865" cy="913567"/>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50635621" wp14:editId="0DEC0B8E">
          <wp:extent cx="790575" cy="786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West CMY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788" cy="787987"/>
                  </a:xfrm>
                  <a:prstGeom prst="rect">
                    <a:avLst/>
                  </a:prstGeom>
                </pic:spPr>
              </pic:pic>
            </a:graphicData>
          </a:graphic>
        </wp:inline>
      </w:drawing>
    </w:r>
  </w:p>
  <w:p w:rsidR="004734A1" w:rsidRDefault="006205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625595" o:spid="_x0000_s2051" type="#_x0000_t136" style="position:absolute;margin-left:0;margin-top:0;width:565.55pt;height:94.25pt;rotation:315;z-index:-251653120;mso-position-horizontal:center;mso-position-horizontal-relative:margin;mso-position-vertical:center;mso-position-vertical-relative:margin" o:allowincell="f" fillcolor="black" stroked="f">
          <v:fill opacity=".5"/>
          <v:textpath style="font-family:&quot;Corbel&quot;;font-size:1pt" string="V3 ICC 2020 Senior &amp; P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A1" w:rsidRDefault="006205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625593" o:spid="_x0000_s2049" type="#_x0000_t136" style="position:absolute;margin-left:0;margin-top:0;width:565.55pt;height:94.25pt;rotation:315;z-index:-251657216;mso-position-horizontal:center;mso-position-horizontal-relative:margin;mso-position-vertical:center;mso-position-vertical-relative:margin" o:allowincell="f" fillcolor="black" stroked="f">
          <v:fill opacity=".5"/>
          <v:textpath style="font-family:&quot;Corbel&quot;;font-size:1pt" string="V3 ICC 2020 Senior &amp; P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2A5"/>
    <w:multiLevelType w:val="hybridMultilevel"/>
    <w:tmpl w:val="988E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1F3"/>
    <w:multiLevelType w:val="hybridMultilevel"/>
    <w:tmpl w:val="9C9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1F9B"/>
    <w:multiLevelType w:val="hybridMultilevel"/>
    <w:tmpl w:val="818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3FFB"/>
    <w:multiLevelType w:val="hybridMultilevel"/>
    <w:tmpl w:val="A232C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F1256"/>
    <w:multiLevelType w:val="hybridMultilevel"/>
    <w:tmpl w:val="8EA8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90BF4"/>
    <w:multiLevelType w:val="hybridMultilevel"/>
    <w:tmpl w:val="1030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867C1"/>
    <w:multiLevelType w:val="hybridMultilevel"/>
    <w:tmpl w:val="03B8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177F9"/>
    <w:multiLevelType w:val="hybridMultilevel"/>
    <w:tmpl w:val="93E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2169"/>
    <w:multiLevelType w:val="hybridMultilevel"/>
    <w:tmpl w:val="FCFE4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E330D2"/>
    <w:multiLevelType w:val="hybridMultilevel"/>
    <w:tmpl w:val="EFB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C2C97"/>
    <w:multiLevelType w:val="hybridMultilevel"/>
    <w:tmpl w:val="A334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E25D9"/>
    <w:multiLevelType w:val="hybridMultilevel"/>
    <w:tmpl w:val="63F4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03C60"/>
    <w:multiLevelType w:val="hybridMultilevel"/>
    <w:tmpl w:val="F98E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D09B0"/>
    <w:multiLevelType w:val="hybridMultilevel"/>
    <w:tmpl w:val="076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1037E"/>
    <w:multiLevelType w:val="hybridMultilevel"/>
    <w:tmpl w:val="0B9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A70C3"/>
    <w:multiLevelType w:val="hybridMultilevel"/>
    <w:tmpl w:val="9CA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53C22"/>
    <w:multiLevelType w:val="hybridMultilevel"/>
    <w:tmpl w:val="938C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21AA8"/>
    <w:multiLevelType w:val="hybridMultilevel"/>
    <w:tmpl w:val="A3C4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42B80"/>
    <w:multiLevelType w:val="hybridMultilevel"/>
    <w:tmpl w:val="28C0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7"/>
  </w:num>
  <w:num w:numId="5">
    <w:abstractNumId w:val="2"/>
  </w:num>
  <w:num w:numId="6">
    <w:abstractNumId w:val="8"/>
  </w:num>
  <w:num w:numId="7">
    <w:abstractNumId w:val="17"/>
  </w:num>
  <w:num w:numId="8">
    <w:abstractNumId w:val="10"/>
  </w:num>
  <w:num w:numId="9">
    <w:abstractNumId w:val="11"/>
  </w:num>
  <w:num w:numId="10">
    <w:abstractNumId w:val="3"/>
  </w:num>
  <w:num w:numId="11">
    <w:abstractNumId w:val="5"/>
  </w:num>
  <w:num w:numId="12">
    <w:abstractNumId w:val="1"/>
  </w:num>
  <w:num w:numId="13">
    <w:abstractNumId w:val="15"/>
  </w:num>
  <w:num w:numId="14">
    <w:abstractNumId w:val="4"/>
  </w:num>
  <w:num w:numId="15">
    <w:abstractNumId w:val="9"/>
  </w:num>
  <w:num w:numId="16">
    <w:abstractNumId w:val="0"/>
  </w:num>
  <w:num w:numId="17">
    <w:abstractNumId w:val="13"/>
  </w:num>
  <w:num w:numId="18">
    <w:abstractNumId w:val="1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9"/>
    <w:rsid w:val="00016106"/>
    <w:rsid w:val="000C0144"/>
    <w:rsid w:val="000E27AB"/>
    <w:rsid w:val="00130CA2"/>
    <w:rsid w:val="001539B4"/>
    <w:rsid w:val="001735F2"/>
    <w:rsid w:val="001E13FC"/>
    <w:rsid w:val="00215DEC"/>
    <w:rsid w:val="002160D7"/>
    <w:rsid w:val="00247A62"/>
    <w:rsid w:val="002528AA"/>
    <w:rsid w:val="00281999"/>
    <w:rsid w:val="00292A37"/>
    <w:rsid w:val="002D1080"/>
    <w:rsid w:val="002F18E7"/>
    <w:rsid w:val="00323766"/>
    <w:rsid w:val="003364F5"/>
    <w:rsid w:val="00341D76"/>
    <w:rsid w:val="003902EA"/>
    <w:rsid w:val="003A67F7"/>
    <w:rsid w:val="003C12F5"/>
    <w:rsid w:val="003C6AD1"/>
    <w:rsid w:val="003D36E2"/>
    <w:rsid w:val="00406DB9"/>
    <w:rsid w:val="004309F1"/>
    <w:rsid w:val="0043113B"/>
    <w:rsid w:val="00432ECE"/>
    <w:rsid w:val="00443AC6"/>
    <w:rsid w:val="004504FD"/>
    <w:rsid w:val="004734A1"/>
    <w:rsid w:val="00475144"/>
    <w:rsid w:val="00477CBC"/>
    <w:rsid w:val="004F14A6"/>
    <w:rsid w:val="005070BB"/>
    <w:rsid w:val="00542CF7"/>
    <w:rsid w:val="005B01DA"/>
    <w:rsid w:val="005C2FDF"/>
    <w:rsid w:val="00601E88"/>
    <w:rsid w:val="00620516"/>
    <w:rsid w:val="00644E10"/>
    <w:rsid w:val="006A2BCA"/>
    <w:rsid w:val="006A3B59"/>
    <w:rsid w:val="006B3A81"/>
    <w:rsid w:val="006C5DB6"/>
    <w:rsid w:val="006D078C"/>
    <w:rsid w:val="006D33AA"/>
    <w:rsid w:val="00734464"/>
    <w:rsid w:val="00760C5F"/>
    <w:rsid w:val="00781D42"/>
    <w:rsid w:val="007848D4"/>
    <w:rsid w:val="007F44A7"/>
    <w:rsid w:val="00812F9D"/>
    <w:rsid w:val="00830E23"/>
    <w:rsid w:val="00842991"/>
    <w:rsid w:val="00873B02"/>
    <w:rsid w:val="008B5361"/>
    <w:rsid w:val="0090536F"/>
    <w:rsid w:val="00905F36"/>
    <w:rsid w:val="009624D1"/>
    <w:rsid w:val="009A63C4"/>
    <w:rsid w:val="009E502B"/>
    <w:rsid w:val="009E7C5E"/>
    <w:rsid w:val="00A23191"/>
    <w:rsid w:val="00A2390A"/>
    <w:rsid w:val="00A30880"/>
    <w:rsid w:val="00A6792F"/>
    <w:rsid w:val="00AB3642"/>
    <w:rsid w:val="00B12648"/>
    <w:rsid w:val="00B52AA6"/>
    <w:rsid w:val="00B545FB"/>
    <w:rsid w:val="00B97C0B"/>
    <w:rsid w:val="00BB5072"/>
    <w:rsid w:val="00BD550C"/>
    <w:rsid w:val="00BE6AF9"/>
    <w:rsid w:val="00BF52CA"/>
    <w:rsid w:val="00C338D5"/>
    <w:rsid w:val="00CA1D09"/>
    <w:rsid w:val="00CB7A80"/>
    <w:rsid w:val="00CC3621"/>
    <w:rsid w:val="00CC5A89"/>
    <w:rsid w:val="00CC6904"/>
    <w:rsid w:val="00D02EA9"/>
    <w:rsid w:val="00D05FFE"/>
    <w:rsid w:val="00D202B4"/>
    <w:rsid w:val="00D34BCB"/>
    <w:rsid w:val="00DA6816"/>
    <w:rsid w:val="00E205E3"/>
    <w:rsid w:val="00E210F8"/>
    <w:rsid w:val="00E66E43"/>
    <w:rsid w:val="00ED3320"/>
    <w:rsid w:val="00EE11D6"/>
    <w:rsid w:val="00F13ABD"/>
    <w:rsid w:val="00F84879"/>
    <w:rsid w:val="00FA2C24"/>
    <w:rsid w:val="00FB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3FD411F-5E58-4182-90AF-2D9B3A32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2F5"/>
    <w:rPr>
      <w:color w:val="0563C1" w:themeColor="hyperlink"/>
      <w:u w:val="single"/>
    </w:rPr>
  </w:style>
  <w:style w:type="paragraph" w:styleId="ListParagraph">
    <w:name w:val="List Paragraph"/>
    <w:basedOn w:val="Normal"/>
    <w:uiPriority w:val="34"/>
    <w:qFormat/>
    <w:rsid w:val="0043113B"/>
    <w:pPr>
      <w:ind w:left="720"/>
      <w:contextualSpacing/>
    </w:pPr>
  </w:style>
  <w:style w:type="paragraph" w:styleId="Header">
    <w:name w:val="header"/>
    <w:basedOn w:val="Normal"/>
    <w:link w:val="HeaderChar"/>
    <w:uiPriority w:val="99"/>
    <w:unhideWhenUsed/>
    <w:rsid w:val="00FA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24"/>
  </w:style>
  <w:style w:type="paragraph" w:styleId="Footer">
    <w:name w:val="footer"/>
    <w:basedOn w:val="Normal"/>
    <w:link w:val="FooterChar"/>
    <w:uiPriority w:val="99"/>
    <w:unhideWhenUsed/>
    <w:rsid w:val="00FA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24"/>
  </w:style>
  <w:style w:type="paragraph" w:styleId="NoSpacing">
    <w:name w:val="No Spacing"/>
    <w:uiPriority w:val="1"/>
    <w:qFormat/>
    <w:rsid w:val="00542CF7"/>
    <w:pPr>
      <w:spacing w:after="0" w:line="240" w:lineRule="auto"/>
    </w:pPr>
  </w:style>
  <w:style w:type="paragraph" w:styleId="BalloonText">
    <w:name w:val="Balloon Text"/>
    <w:basedOn w:val="Normal"/>
    <w:link w:val="BalloonTextChar"/>
    <w:uiPriority w:val="99"/>
    <w:semiHidden/>
    <w:unhideWhenUsed/>
    <w:rsid w:val="00873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lershorseandcountry.co.uk/Catalogue/British-Dressage-Team-Quest-My-Quest/Regional-Teamwear-Clothing/British-Dressage-Regional-Clothing/SOUTH-W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dressage.co.uk/your_regions/south_west_reg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65B7-74BE-432A-899D-08FE5CEB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Palmer</dc:creator>
  <cp:keywords/>
  <dc:description/>
  <cp:lastModifiedBy>Amanda Heath</cp:lastModifiedBy>
  <cp:revision>4</cp:revision>
  <cp:lastPrinted>2019-02-11T15:13:00Z</cp:lastPrinted>
  <dcterms:created xsi:type="dcterms:W3CDTF">2019-11-05T13:39:00Z</dcterms:created>
  <dcterms:modified xsi:type="dcterms:W3CDTF">2019-11-10T10:47:00Z</dcterms:modified>
</cp:coreProperties>
</file>